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863DE" w14:textId="37A4A0CC" w:rsidR="00CA1E67" w:rsidRPr="003E4ED5" w:rsidRDefault="00CA1E67" w:rsidP="00CA1E67">
      <w:pPr>
        <w:widowControl w:val="0"/>
        <w:tabs>
          <w:tab w:val="left" w:pos="7938"/>
        </w:tabs>
        <w:autoSpaceDE w:val="0"/>
        <w:autoSpaceDN w:val="0"/>
        <w:spacing w:after="0"/>
        <w:rPr>
          <w:b/>
          <w:color w:val="auto"/>
          <w:sz w:val="20"/>
          <w:lang w:val="en-US"/>
        </w:rPr>
      </w:pPr>
      <w:r w:rsidRPr="003E4ED5">
        <w:rPr>
          <w:b/>
          <w:color w:val="auto"/>
          <w:sz w:val="20"/>
          <w:lang w:val="en-US"/>
        </w:rPr>
        <w:t>For Educational Quality Committee</w:t>
      </w:r>
      <w:r w:rsidRPr="003E4ED5">
        <w:rPr>
          <w:b/>
          <w:color w:val="auto"/>
          <w:sz w:val="20"/>
          <w:lang w:val="en-US"/>
        </w:rPr>
        <w:tab/>
        <w:t xml:space="preserve">   Item </w:t>
      </w:r>
      <w:r w:rsidR="005D3CE5">
        <w:rPr>
          <w:b/>
          <w:color w:val="auto"/>
          <w:sz w:val="20"/>
          <w:lang w:val="en-US"/>
        </w:rPr>
        <w:t>12</w:t>
      </w:r>
      <w:r w:rsidR="00554CA8">
        <w:rPr>
          <w:b/>
          <w:color w:val="auto"/>
          <w:sz w:val="20"/>
          <w:lang w:val="en-US"/>
        </w:rPr>
        <w:t>a</w:t>
      </w:r>
      <w:bookmarkStart w:id="0" w:name="_GoBack"/>
      <w:bookmarkEnd w:id="0"/>
    </w:p>
    <w:p w14:paraId="6B4BF02C" w14:textId="77777777" w:rsidR="00CA1E67" w:rsidRPr="003E4ED5" w:rsidRDefault="00CA1E67" w:rsidP="00CA1E67">
      <w:pPr>
        <w:widowControl w:val="0"/>
        <w:autoSpaceDE w:val="0"/>
        <w:autoSpaceDN w:val="0"/>
        <w:spacing w:after="0"/>
        <w:rPr>
          <w:b/>
          <w:color w:val="auto"/>
          <w:sz w:val="20"/>
          <w:lang w:val="en-US"/>
        </w:rPr>
      </w:pPr>
      <w:r>
        <w:rPr>
          <w:b/>
          <w:color w:val="auto"/>
          <w:sz w:val="20"/>
          <w:lang w:val="en-US"/>
        </w:rPr>
        <w:t>14 September</w:t>
      </w:r>
      <w:r w:rsidRPr="003E4ED5">
        <w:rPr>
          <w:b/>
          <w:color w:val="auto"/>
          <w:sz w:val="20"/>
          <w:lang w:val="en-US"/>
        </w:rPr>
        <w:t xml:space="preserve"> 2022</w:t>
      </w:r>
    </w:p>
    <w:p w14:paraId="5B49AE7C" w14:textId="77777777" w:rsidR="00CA1E67" w:rsidRPr="003E4ED5" w:rsidRDefault="00CA1E67" w:rsidP="00CA1E67">
      <w:pPr>
        <w:widowControl w:val="0"/>
        <w:autoSpaceDE w:val="0"/>
        <w:autoSpaceDN w:val="0"/>
        <w:spacing w:after="0"/>
        <w:rPr>
          <w:b/>
          <w:color w:val="auto"/>
          <w:sz w:val="20"/>
          <w:lang w:val="en-US"/>
        </w:rPr>
      </w:pPr>
    </w:p>
    <w:tbl>
      <w:tblPr>
        <w:tblStyle w:val="TableGrid4"/>
        <w:tblW w:w="0" w:type="auto"/>
        <w:tblLook w:val="04A0" w:firstRow="1" w:lastRow="0" w:firstColumn="1" w:lastColumn="0" w:noHBand="0" w:noVBand="1"/>
      </w:tblPr>
      <w:tblGrid>
        <w:gridCol w:w="9634"/>
      </w:tblGrid>
      <w:tr w:rsidR="00CA1E67" w:rsidRPr="003E4ED5" w14:paraId="07064A11" w14:textId="77777777" w:rsidTr="00343910">
        <w:trPr>
          <w:trHeight w:val="340"/>
        </w:trPr>
        <w:tc>
          <w:tcPr>
            <w:tcW w:w="9634" w:type="dxa"/>
            <w:shd w:val="clear" w:color="auto" w:fill="C6D9F1"/>
            <w:vAlign w:val="center"/>
          </w:tcPr>
          <w:p w14:paraId="34B7B778" w14:textId="77777777" w:rsidR="00CA1E67" w:rsidRPr="003E4ED5" w:rsidRDefault="00CA1E67" w:rsidP="00343910">
            <w:pPr>
              <w:spacing w:after="0"/>
              <w:rPr>
                <w:color w:val="auto"/>
                <w:sz w:val="20"/>
              </w:rPr>
            </w:pPr>
            <w:r w:rsidRPr="003E4ED5">
              <w:rPr>
                <w:b/>
                <w:color w:val="auto"/>
                <w:sz w:val="20"/>
              </w:rPr>
              <w:t>Access restrictions:</w:t>
            </w:r>
            <w:r w:rsidRPr="003E4ED5">
              <w:rPr>
                <w:color w:val="auto"/>
                <w:sz w:val="20"/>
              </w:rPr>
              <w:t xml:space="preserve"> </w:t>
            </w:r>
            <w:r w:rsidRPr="003E4ED5">
              <w:rPr>
                <w:b/>
                <w:color w:val="auto"/>
                <w:sz w:val="20"/>
              </w:rPr>
              <w:t>n/a</w:t>
            </w:r>
          </w:p>
        </w:tc>
      </w:tr>
    </w:tbl>
    <w:p w14:paraId="17542EFE" w14:textId="77777777" w:rsidR="00CA1E67" w:rsidRPr="003E4ED5" w:rsidRDefault="00CA1E67" w:rsidP="00CA1E67">
      <w:pPr>
        <w:widowControl w:val="0"/>
        <w:autoSpaceDE w:val="0"/>
        <w:autoSpaceDN w:val="0"/>
        <w:spacing w:after="0"/>
        <w:rPr>
          <w:color w:val="auto"/>
          <w:sz w:val="18"/>
          <w:lang w:val="en-US"/>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7603"/>
      </w:tblGrid>
      <w:tr w:rsidR="00CA1E67" w:rsidRPr="003E4ED5" w14:paraId="51C3B8B8" w14:textId="77777777" w:rsidTr="00343910">
        <w:tc>
          <w:tcPr>
            <w:tcW w:w="1413" w:type="dxa"/>
          </w:tcPr>
          <w:p w14:paraId="139B7E53" w14:textId="77777777" w:rsidR="00CA1E67" w:rsidRPr="003E4ED5" w:rsidRDefault="00CA1E67" w:rsidP="00343910">
            <w:pPr>
              <w:spacing w:after="0"/>
              <w:rPr>
                <w:color w:val="auto"/>
                <w:sz w:val="20"/>
              </w:rPr>
            </w:pPr>
            <w:r w:rsidRPr="003E4ED5">
              <w:rPr>
                <w:color w:val="auto"/>
                <w:sz w:val="20"/>
              </w:rPr>
              <w:t>From:</w:t>
            </w:r>
          </w:p>
        </w:tc>
        <w:tc>
          <w:tcPr>
            <w:tcW w:w="7603" w:type="dxa"/>
          </w:tcPr>
          <w:p w14:paraId="4F49E488" w14:textId="77777777" w:rsidR="00CA1E67" w:rsidRPr="003E4ED5" w:rsidRDefault="00CA1E67" w:rsidP="00343910">
            <w:pPr>
              <w:spacing w:after="0"/>
              <w:rPr>
                <w:color w:val="auto"/>
                <w:sz w:val="20"/>
              </w:rPr>
            </w:pPr>
            <w:r>
              <w:rPr>
                <w:color w:val="auto"/>
                <w:sz w:val="20"/>
              </w:rPr>
              <w:t>Rafe Smallman (Quality and Academic Development)</w:t>
            </w:r>
          </w:p>
          <w:p w14:paraId="60D11FF4" w14:textId="77777777" w:rsidR="00CA1E67" w:rsidRPr="003E4ED5" w:rsidRDefault="00CA1E67" w:rsidP="00343910">
            <w:pPr>
              <w:spacing w:after="0"/>
              <w:rPr>
                <w:color w:val="auto"/>
                <w:sz w:val="8"/>
              </w:rPr>
            </w:pPr>
          </w:p>
        </w:tc>
      </w:tr>
      <w:tr w:rsidR="00CA1E67" w:rsidRPr="003E4ED5" w14:paraId="72FF9E9D" w14:textId="77777777" w:rsidTr="00343910">
        <w:tc>
          <w:tcPr>
            <w:tcW w:w="1413" w:type="dxa"/>
          </w:tcPr>
          <w:p w14:paraId="5C9245F5" w14:textId="77777777" w:rsidR="00CA1E67" w:rsidRPr="003E4ED5" w:rsidRDefault="00CA1E67" w:rsidP="00343910">
            <w:pPr>
              <w:spacing w:after="0"/>
              <w:rPr>
                <w:color w:val="auto"/>
                <w:sz w:val="20"/>
              </w:rPr>
            </w:pPr>
            <w:r w:rsidRPr="003E4ED5">
              <w:rPr>
                <w:b/>
                <w:color w:val="auto"/>
                <w:sz w:val="20"/>
              </w:rPr>
              <w:t>Subject:</w:t>
            </w:r>
          </w:p>
        </w:tc>
        <w:tc>
          <w:tcPr>
            <w:tcW w:w="7603" w:type="dxa"/>
          </w:tcPr>
          <w:p w14:paraId="72929D0B" w14:textId="77777777" w:rsidR="00CA1E67" w:rsidRPr="003E4ED5" w:rsidRDefault="00CA1E67" w:rsidP="00343910">
            <w:pPr>
              <w:spacing w:after="0"/>
              <w:rPr>
                <w:b/>
                <w:color w:val="auto"/>
                <w:sz w:val="20"/>
              </w:rPr>
            </w:pPr>
            <w:r>
              <w:rPr>
                <w:b/>
                <w:color w:val="auto"/>
                <w:sz w:val="20"/>
              </w:rPr>
              <w:t>Credit Framework</w:t>
            </w:r>
          </w:p>
          <w:p w14:paraId="7D9FB56A" w14:textId="77777777" w:rsidR="00CA1E67" w:rsidRPr="003E4ED5" w:rsidRDefault="00CA1E67" w:rsidP="00343910">
            <w:pPr>
              <w:spacing w:after="0"/>
              <w:rPr>
                <w:b/>
                <w:color w:val="auto"/>
                <w:sz w:val="8"/>
              </w:rPr>
            </w:pPr>
          </w:p>
        </w:tc>
      </w:tr>
      <w:tr w:rsidR="00CA1E67" w:rsidRPr="003E4ED5" w14:paraId="6E80B548" w14:textId="77777777" w:rsidTr="00343910">
        <w:tc>
          <w:tcPr>
            <w:tcW w:w="1413" w:type="dxa"/>
          </w:tcPr>
          <w:p w14:paraId="5374D7A8" w14:textId="77777777" w:rsidR="00CA1E67" w:rsidRPr="003E4ED5" w:rsidRDefault="00CA1E67" w:rsidP="00343910">
            <w:pPr>
              <w:spacing w:after="0"/>
              <w:rPr>
                <w:color w:val="auto"/>
                <w:sz w:val="20"/>
              </w:rPr>
            </w:pPr>
            <w:r w:rsidRPr="003E4ED5">
              <w:rPr>
                <w:color w:val="auto"/>
                <w:sz w:val="20"/>
              </w:rPr>
              <w:t>Status:</w:t>
            </w:r>
          </w:p>
        </w:tc>
        <w:tc>
          <w:tcPr>
            <w:tcW w:w="7603" w:type="dxa"/>
          </w:tcPr>
          <w:p w14:paraId="44823427" w14:textId="77777777" w:rsidR="00CA1E67" w:rsidRPr="003E4ED5" w:rsidRDefault="00CA1E67" w:rsidP="00343910">
            <w:pPr>
              <w:spacing w:after="0"/>
              <w:rPr>
                <w:color w:val="auto"/>
                <w:sz w:val="20"/>
                <w:u w:val="single"/>
              </w:rPr>
            </w:pPr>
            <w:r w:rsidRPr="003E4ED5">
              <w:rPr>
                <w:color w:val="auto"/>
                <w:sz w:val="20"/>
                <w:u w:val="single"/>
              </w:rPr>
              <w:t xml:space="preserve">For approval </w:t>
            </w:r>
          </w:p>
          <w:p w14:paraId="52179A21" w14:textId="77777777" w:rsidR="00CA1E67" w:rsidRPr="003E4ED5" w:rsidRDefault="00CA1E67" w:rsidP="00343910">
            <w:pPr>
              <w:spacing w:after="0"/>
              <w:rPr>
                <w:color w:val="auto"/>
                <w:sz w:val="8"/>
                <w:u w:val="single"/>
              </w:rPr>
            </w:pPr>
          </w:p>
        </w:tc>
      </w:tr>
      <w:tr w:rsidR="00CA1E67" w:rsidRPr="003E4ED5" w14:paraId="34AFACB6" w14:textId="77777777" w:rsidTr="00343910">
        <w:tc>
          <w:tcPr>
            <w:tcW w:w="1413" w:type="dxa"/>
          </w:tcPr>
          <w:p w14:paraId="5AB78E6E" w14:textId="77777777" w:rsidR="00CA1E67" w:rsidRPr="003E4ED5" w:rsidRDefault="00CA1E67" w:rsidP="00343910">
            <w:pPr>
              <w:spacing w:after="0"/>
              <w:rPr>
                <w:color w:val="auto"/>
                <w:sz w:val="20"/>
              </w:rPr>
            </w:pPr>
            <w:r w:rsidRPr="003E4ED5">
              <w:rPr>
                <w:color w:val="auto"/>
                <w:sz w:val="20"/>
              </w:rPr>
              <w:t>Author(s):</w:t>
            </w:r>
          </w:p>
        </w:tc>
        <w:tc>
          <w:tcPr>
            <w:tcW w:w="7603" w:type="dxa"/>
          </w:tcPr>
          <w:p w14:paraId="4EDFF4CA" w14:textId="77777777" w:rsidR="00CA1E67" w:rsidRPr="003E4ED5" w:rsidRDefault="00CA1E67" w:rsidP="00343910">
            <w:pPr>
              <w:spacing w:after="0"/>
              <w:rPr>
                <w:color w:val="auto"/>
                <w:sz w:val="20"/>
              </w:rPr>
            </w:pPr>
            <w:r>
              <w:rPr>
                <w:color w:val="auto"/>
                <w:sz w:val="20"/>
              </w:rPr>
              <w:t>Rafe Smallman (Quality and Academic Development)</w:t>
            </w:r>
          </w:p>
          <w:p w14:paraId="00BED9A1" w14:textId="77777777" w:rsidR="00CA1E67" w:rsidRPr="003E4ED5" w:rsidRDefault="00CA1E67" w:rsidP="00343910">
            <w:pPr>
              <w:spacing w:after="0"/>
              <w:rPr>
                <w:color w:val="auto"/>
                <w:sz w:val="8"/>
              </w:rPr>
            </w:pPr>
          </w:p>
        </w:tc>
      </w:tr>
      <w:tr w:rsidR="00CA1E67" w:rsidRPr="003E4ED5" w14:paraId="17D266C0" w14:textId="77777777" w:rsidTr="00343910">
        <w:tc>
          <w:tcPr>
            <w:tcW w:w="1413" w:type="dxa"/>
          </w:tcPr>
          <w:p w14:paraId="528196F0" w14:textId="77777777" w:rsidR="00CA1E67" w:rsidRPr="003E4ED5" w:rsidRDefault="00CA1E67" w:rsidP="00343910">
            <w:pPr>
              <w:spacing w:after="0"/>
              <w:rPr>
                <w:color w:val="auto"/>
                <w:sz w:val="20"/>
              </w:rPr>
            </w:pPr>
            <w:r w:rsidRPr="003E4ED5">
              <w:rPr>
                <w:color w:val="auto"/>
                <w:sz w:val="20"/>
              </w:rPr>
              <w:t>Sponsor:</w:t>
            </w:r>
          </w:p>
        </w:tc>
        <w:tc>
          <w:tcPr>
            <w:tcW w:w="7603" w:type="dxa"/>
          </w:tcPr>
          <w:p w14:paraId="50884BD7" w14:textId="77777777" w:rsidR="00CA1E67" w:rsidRPr="003E4ED5" w:rsidRDefault="00CA1E67" w:rsidP="00343910">
            <w:pPr>
              <w:spacing w:after="0"/>
              <w:rPr>
                <w:color w:val="auto"/>
                <w:sz w:val="20"/>
              </w:rPr>
            </w:pPr>
            <w:r>
              <w:rPr>
                <w:color w:val="auto"/>
                <w:sz w:val="20"/>
              </w:rPr>
              <w:t>Professor Juliet John (VP Education)</w:t>
            </w:r>
          </w:p>
        </w:tc>
      </w:tr>
    </w:tbl>
    <w:p w14:paraId="7DBC9FF3" w14:textId="77777777" w:rsidR="00CA1E67" w:rsidRPr="003E4ED5" w:rsidRDefault="00CA1E67" w:rsidP="00CA1E67">
      <w:pPr>
        <w:widowControl w:val="0"/>
        <w:autoSpaceDE w:val="0"/>
        <w:autoSpaceDN w:val="0"/>
        <w:spacing w:after="0"/>
        <w:rPr>
          <w:color w:val="auto"/>
          <w:sz w:val="18"/>
          <w:lang w:val="en-US"/>
        </w:rPr>
      </w:pPr>
    </w:p>
    <w:tbl>
      <w:tblPr>
        <w:tblStyle w:val="TableGrid4"/>
        <w:tblW w:w="0" w:type="auto"/>
        <w:tblLook w:val="04A0" w:firstRow="1" w:lastRow="0" w:firstColumn="1" w:lastColumn="0" w:noHBand="0" w:noVBand="1"/>
      </w:tblPr>
      <w:tblGrid>
        <w:gridCol w:w="2547"/>
        <w:gridCol w:w="7081"/>
      </w:tblGrid>
      <w:tr w:rsidR="00CA1E67" w:rsidRPr="003E4ED5" w14:paraId="6BBB0B54" w14:textId="77777777" w:rsidTr="00343910">
        <w:trPr>
          <w:trHeight w:val="340"/>
        </w:trPr>
        <w:tc>
          <w:tcPr>
            <w:tcW w:w="9628" w:type="dxa"/>
            <w:gridSpan w:val="2"/>
            <w:shd w:val="clear" w:color="auto" w:fill="C6D9F1"/>
            <w:vAlign w:val="center"/>
          </w:tcPr>
          <w:p w14:paraId="48512310" w14:textId="77777777" w:rsidR="00CA1E67" w:rsidRPr="003E4ED5" w:rsidRDefault="00CA1E67" w:rsidP="00343910">
            <w:pPr>
              <w:spacing w:after="0"/>
              <w:rPr>
                <w:b/>
                <w:color w:val="auto"/>
                <w:sz w:val="20"/>
              </w:rPr>
            </w:pPr>
            <w:r w:rsidRPr="003E4ED5">
              <w:rPr>
                <w:b/>
                <w:color w:val="auto"/>
                <w:sz w:val="20"/>
              </w:rPr>
              <w:t>Executive summary</w:t>
            </w:r>
          </w:p>
        </w:tc>
      </w:tr>
      <w:tr w:rsidR="00CA1E67" w:rsidRPr="003E4ED5" w14:paraId="21785B98" w14:textId="77777777" w:rsidTr="00343910">
        <w:trPr>
          <w:trHeight w:val="255"/>
        </w:trPr>
        <w:tc>
          <w:tcPr>
            <w:tcW w:w="9628" w:type="dxa"/>
            <w:gridSpan w:val="2"/>
          </w:tcPr>
          <w:p w14:paraId="01AE92A6" w14:textId="77777777" w:rsidR="00CA1E67" w:rsidRPr="00763C86" w:rsidRDefault="00CA1E67" w:rsidP="00343910">
            <w:pPr>
              <w:spacing w:after="0"/>
              <w:rPr>
                <w:color w:val="auto"/>
                <w:sz w:val="20"/>
                <w:szCs w:val="20"/>
              </w:rPr>
            </w:pPr>
          </w:p>
          <w:p w14:paraId="749ACDE9" w14:textId="77777777" w:rsidR="0024016F" w:rsidRDefault="00CA1E67" w:rsidP="0024016F">
            <w:pPr>
              <w:spacing w:after="0"/>
              <w:ind w:left="10"/>
              <w:rPr>
                <w:b/>
                <w:color w:val="auto"/>
                <w:sz w:val="20"/>
                <w:szCs w:val="20"/>
              </w:rPr>
            </w:pPr>
            <w:r w:rsidRPr="00763C86">
              <w:rPr>
                <w:b/>
                <w:color w:val="auto"/>
                <w:sz w:val="20"/>
                <w:szCs w:val="20"/>
              </w:rPr>
              <w:t xml:space="preserve">Context: </w:t>
            </w:r>
          </w:p>
          <w:p w14:paraId="5E0DBD6E" w14:textId="77777777" w:rsidR="0024016F" w:rsidRDefault="0024016F" w:rsidP="0024016F">
            <w:pPr>
              <w:spacing w:after="0"/>
              <w:ind w:left="10"/>
              <w:rPr>
                <w:b/>
                <w:bCs/>
                <w:color w:val="auto"/>
                <w:sz w:val="20"/>
                <w:szCs w:val="20"/>
              </w:rPr>
            </w:pPr>
          </w:p>
          <w:p w14:paraId="213CAAF8" w14:textId="71DA481F" w:rsidR="00CA1E67" w:rsidRPr="00763C86" w:rsidRDefault="00CA1E67" w:rsidP="0024016F">
            <w:pPr>
              <w:spacing w:after="0"/>
              <w:ind w:left="10"/>
              <w:rPr>
                <w:bCs/>
                <w:color w:val="auto"/>
                <w:sz w:val="20"/>
                <w:szCs w:val="20"/>
              </w:rPr>
            </w:pPr>
            <w:r w:rsidRPr="00763C86">
              <w:rPr>
                <w:bCs/>
                <w:color w:val="auto"/>
                <w:sz w:val="20"/>
                <w:szCs w:val="20"/>
              </w:rPr>
              <w:t>Revisions to the Credit Framework form one part of City’s Curriculum Design pr</w:t>
            </w:r>
            <w:r>
              <w:rPr>
                <w:bCs/>
                <w:color w:val="auto"/>
                <w:sz w:val="20"/>
              </w:rPr>
              <w:t>o</w:t>
            </w:r>
            <w:r w:rsidRPr="00763C86">
              <w:rPr>
                <w:bCs/>
                <w:color w:val="auto"/>
                <w:sz w:val="20"/>
                <w:szCs w:val="20"/>
              </w:rPr>
              <w:t>gramme. The aim of the revisions are to update and rationalise the framework, and then to put in place a clearer system to ensure City academic programmes/modules follow the credit framework unless appropriate exemptions are identified.</w:t>
            </w:r>
          </w:p>
          <w:p w14:paraId="2F77BC92" w14:textId="77777777" w:rsidR="00CA1E67" w:rsidRPr="00763C86" w:rsidRDefault="00CA1E67" w:rsidP="0024016F">
            <w:pPr>
              <w:spacing w:after="0"/>
              <w:ind w:left="10"/>
              <w:rPr>
                <w:color w:val="auto"/>
                <w:sz w:val="20"/>
                <w:szCs w:val="20"/>
              </w:rPr>
            </w:pPr>
          </w:p>
          <w:p w14:paraId="1F89FAAB" w14:textId="77777777" w:rsidR="00CA1E67" w:rsidRPr="00763C86" w:rsidRDefault="00CA1E67" w:rsidP="0024016F">
            <w:pPr>
              <w:spacing w:after="0"/>
              <w:ind w:left="10"/>
              <w:rPr>
                <w:b/>
                <w:color w:val="auto"/>
                <w:sz w:val="20"/>
                <w:szCs w:val="20"/>
              </w:rPr>
            </w:pPr>
            <w:r w:rsidRPr="00763C86">
              <w:rPr>
                <w:b/>
                <w:color w:val="auto"/>
                <w:sz w:val="20"/>
                <w:szCs w:val="20"/>
              </w:rPr>
              <w:t xml:space="preserve">Summary of Key Changes: </w:t>
            </w:r>
          </w:p>
          <w:p w14:paraId="0B622C7E" w14:textId="77777777" w:rsidR="00CA1E67" w:rsidRPr="00763C86" w:rsidRDefault="00CA1E67" w:rsidP="00343910">
            <w:pPr>
              <w:spacing w:after="0"/>
              <w:rPr>
                <w:color w:val="auto"/>
                <w:sz w:val="20"/>
                <w:szCs w:val="20"/>
              </w:rPr>
            </w:pPr>
          </w:p>
          <w:p w14:paraId="5051A45B"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1: Provide an introductory paragraph outlining the role of the Framework for the wider City community.</w:t>
            </w:r>
          </w:p>
          <w:p w14:paraId="671B14F1"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2: This new section sets out how, and against which rationale, exemptions to the credit framework will be considered.</w:t>
            </w:r>
          </w:p>
          <w:p w14:paraId="14FF523F"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3: Clarify proposed credit structure for undergraduate and postgraduate programmes.</w:t>
            </w:r>
          </w:p>
          <w:p w14:paraId="2202F58F"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3: Remove paragraph on programmes provided by validated institutions.</w:t>
            </w:r>
          </w:p>
          <w:p w14:paraId="66932B0A"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3: clarify expectations for city UG and PG programmes.</w:t>
            </w:r>
          </w:p>
          <w:p w14:paraId="36E71266"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3, 7 and cover sheet: Include reference to credit-bearing certificates outside undergraduate, graduate and postgraduate programmes (e.g. short courses) and graduate programmes.</w:t>
            </w:r>
          </w:p>
          <w:p w14:paraId="59B99EE2"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3: simplified detail regards exit awards and student choice.</w:t>
            </w:r>
          </w:p>
          <w:p w14:paraId="4111170C"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4 and 5: Update national reference points relating to English/UK credit frameworks.</w:t>
            </w:r>
          </w:p>
          <w:p w14:paraId="47AE041F"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4: Clarified paragraph relating to placements and work based learning.</w:t>
            </w:r>
          </w:p>
          <w:p w14:paraId="79E0EE27"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6: Clarify and simplify proposed credit structure for undergraduate and postgraduate programmes in relation to ECTS.</w:t>
            </w:r>
          </w:p>
          <w:p w14:paraId="451D46A7"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Section 8: Update reference documents (Colleagues may want to suggest more here).</w:t>
            </w:r>
          </w:p>
          <w:p w14:paraId="323F9DBA" w14:textId="77777777" w:rsidR="00CA1E67" w:rsidRPr="00763C86" w:rsidRDefault="00CA1E67" w:rsidP="00343910">
            <w:pPr>
              <w:spacing w:after="160" w:line="259" w:lineRule="auto"/>
              <w:ind w:left="0" w:firstLine="0"/>
              <w:jc w:val="left"/>
              <w:rPr>
                <w:color w:val="auto"/>
                <w:sz w:val="20"/>
                <w:szCs w:val="20"/>
              </w:rPr>
            </w:pPr>
            <w:r w:rsidRPr="00763C86">
              <w:rPr>
                <w:color w:val="auto"/>
                <w:sz w:val="20"/>
                <w:szCs w:val="20"/>
              </w:rPr>
              <w:t>Remove reference to specific exemptions within the framework document.</w:t>
            </w:r>
          </w:p>
          <w:p w14:paraId="4D92B692" w14:textId="77777777" w:rsidR="00CA1E67" w:rsidRPr="00763C86" w:rsidRDefault="00CA1E67" w:rsidP="0024016F">
            <w:pPr>
              <w:spacing w:after="0"/>
              <w:ind w:left="0" w:firstLine="0"/>
              <w:rPr>
                <w:color w:val="auto"/>
                <w:sz w:val="20"/>
                <w:szCs w:val="20"/>
              </w:rPr>
            </w:pPr>
            <w:r w:rsidRPr="00763C86">
              <w:rPr>
                <w:color w:val="auto"/>
                <w:sz w:val="20"/>
                <w:szCs w:val="20"/>
              </w:rPr>
              <w:t>Tidy up grammatical and formatting errors, and ensure a consistent tone in keeping with the proposed changes to the implementation of the policy.</w:t>
            </w:r>
          </w:p>
          <w:p w14:paraId="1072DC41" w14:textId="77777777" w:rsidR="00CA1E67" w:rsidRPr="00763C86" w:rsidRDefault="00CA1E67" w:rsidP="00343910">
            <w:pPr>
              <w:spacing w:after="0"/>
              <w:rPr>
                <w:color w:val="auto"/>
                <w:sz w:val="20"/>
                <w:szCs w:val="20"/>
              </w:rPr>
            </w:pPr>
          </w:p>
        </w:tc>
      </w:tr>
      <w:tr w:rsidR="00CA1E67" w:rsidRPr="003E4ED5" w14:paraId="4F8ACC67" w14:textId="77777777" w:rsidTr="00343910">
        <w:trPr>
          <w:trHeight w:val="278"/>
        </w:trPr>
        <w:tc>
          <w:tcPr>
            <w:tcW w:w="2547" w:type="dxa"/>
            <w:shd w:val="clear" w:color="auto" w:fill="C6D9F1"/>
            <w:vAlign w:val="center"/>
          </w:tcPr>
          <w:p w14:paraId="215E8F9E" w14:textId="77777777" w:rsidR="00CA1E67" w:rsidRPr="003E4ED5" w:rsidRDefault="00CA1E67" w:rsidP="00343910">
            <w:pPr>
              <w:spacing w:after="0"/>
              <w:rPr>
                <w:b/>
                <w:color w:val="auto"/>
                <w:sz w:val="20"/>
              </w:rPr>
            </w:pPr>
            <w:r w:rsidRPr="003E4ED5">
              <w:rPr>
                <w:b/>
                <w:color w:val="auto"/>
                <w:sz w:val="20"/>
              </w:rPr>
              <w:t>Action(s) required from the Committee:</w:t>
            </w:r>
          </w:p>
        </w:tc>
        <w:tc>
          <w:tcPr>
            <w:tcW w:w="7081" w:type="dxa"/>
          </w:tcPr>
          <w:p w14:paraId="43B8591F" w14:textId="77777777" w:rsidR="00CA1E67" w:rsidRPr="003E4ED5" w:rsidRDefault="00CA1E67" w:rsidP="00343910">
            <w:pPr>
              <w:spacing w:after="0"/>
              <w:rPr>
                <w:color w:val="auto"/>
                <w:sz w:val="20"/>
              </w:rPr>
            </w:pPr>
          </w:p>
          <w:p w14:paraId="123FC0FF" w14:textId="77777777" w:rsidR="00CA1E67" w:rsidRPr="003E4ED5" w:rsidRDefault="00CA1E67" w:rsidP="00343910">
            <w:pPr>
              <w:tabs>
                <w:tab w:val="left" w:pos="833"/>
                <w:tab w:val="left" w:pos="834"/>
              </w:tabs>
              <w:spacing w:after="0"/>
              <w:ind w:left="360"/>
              <w:rPr>
                <w:color w:val="auto"/>
                <w:sz w:val="20"/>
              </w:rPr>
            </w:pPr>
          </w:p>
          <w:p w14:paraId="32DBBC19" w14:textId="77777777" w:rsidR="00CA1E67" w:rsidRPr="003E4ED5" w:rsidRDefault="00CA1E67" w:rsidP="00CA1E67">
            <w:pPr>
              <w:numPr>
                <w:ilvl w:val="0"/>
                <w:numId w:val="9"/>
              </w:numPr>
              <w:tabs>
                <w:tab w:val="left" w:pos="833"/>
                <w:tab w:val="left" w:pos="834"/>
              </w:tabs>
              <w:spacing w:after="0" w:line="240" w:lineRule="auto"/>
              <w:jc w:val="left"/>
              <w:rPr>
                <w:color w:val="auto"/>
                <w:sz w:val="20"/>
              </w:rPr>
            </w:pPr>
            <w:r w:rsidRPr="003E4ED5">
              <w:rPr>
                <w:b/>
                <w:color w:val="auto"/>
                <w:sz w:val="20"/>
              </w:rPr>
              <w:t>Agree</w:t>
            </w:r>
            <w:r>
              <w:rPr>
                <w:b/>
                <w:color w:val="auto"/>
                <w:sz w:val="20"/>
              </w:rPr>
              <w:t xml:space="preserve"> </w:t>
            </w:r>
            <w:r>
              <w:rPr>
                <w:bCs/>
                <w:color w:val="auto"/>
                <w:sz w:val="20"/>
              </w:rPr>
              <w:t>to the revised credit framework, and the system and form for programmes/modules seeking to be exempt from the framework</w:t>
            </w:r>
          </w:p>
          <w:p w14:paraId="32CBCD2B" w14:textId="77777777" w:rsidR="00CA1E67" w:rsidRPr="003E4ED5" w:rsidRDefault="00CA1E67" w:rsidP="00343910">
            <w:pPr>
              <w:tabs>
                <w:tab w:val="left" w:pos="833"/>
                <w:tab w:val="left" w:pos="834"/>
              </w:tabs>
              <w:spacing w:after="0"/>
              <w:ind w:left="0" w:firstLine="0"/>
              <w:rPr>
                <w:color w:val="auto"/>
                <w:sz w:val="20"/>
              </w:rPr>
            </w:pPr>
          </w:p>
        </w:tc>
      </w:tr>
    </w:tbl>
    <w:p w14:paraId="1AD066D5" w14:textId="77777777" w:rsidR="00CA1E67" w:rsidRPr="003E4ED5" w:rsidRDefault="00CA1E67" w:rsidP="00CA1E67">
      <w:pPr>
        <w:widowControl w:val="0"/>
        <w:autoSpaceDE w:val="0"/>
        <w:autoSpaceDN w:val="0"/>
        <w:spacing w:after="0"/>
        <w:rPr>
          <w:color w:val="auto"/>
          <w:sz w:val="20"/>
          <w:lang w:val="en-US"/>
        </w:rPr>
      </w:pPr>
    </w:p>
    <w:p w14:paraId="4805C3EF" w14:textId="77777777" w:rsidR="00CA1E67" w:rsidRPr="003E4ED5" w:rsidRDefault="00CA1E67" w:rsidP="00CA1E67">
      <w:pPr>
        <w:widowControl w:val="0"/>
        <w:autoSpaceDE w:val="0"/>
        <w:autoSpaceDN w:val="0"/>
        <w:spacing w:after="0"/>
        <w:rPr>
          <w:color w:val="auto"/>
          <w:sz w:val="20"/>
          <w:lang w:val="en-US"/>
        </w:rPr>
      </w:pPr>
      <w:r w:rsidRPr="003E4ED5">
        <w:rPr>
          <w:color w:val="auto"/>
          <w:sz w:val="20"/>
          <w:lang w:val="en-US"/>
        </w:rPr>
        <w:lastRenderedPageBreak/>
        <w:t>The table below outlines which committees/groups have already seen the report and the resulting outcome/action from discussions.</w:t>
      </w:r>
    </w:p>
    <w:p w14:paraId="203A7766" w14:textId="77777777" w:rsidR="00CA1E67" w:rsidRPr="003E4ED5" w:rsidRDefault="00CA1E67" w:rsidP="00CA1E67">
      <w:pPr>
        <w:widowControl w:val="0"/>
        <w:autoSpaceDE w:val="0"/>
        <w:autoSpaceDN w:val="0"/>
        <w:spacing w:after="0"/>
        <w:rPr>
          <w:color w:val="auto"/>
          <w:sz w:val="2"/>
          <w:lang w:val="en-US"/>
        </w:rPr>
      </w:pPr>
    </w:p>
    <w:tbl>
      <w:tblPr>
        <w:tblStyle w:val="TableGrid4"/>
        <w:tblW w:w="0" w:type="auto"/>
        <w:tblLook w:val="04A0" w:firstRow="1" w:lastRow="0" w:firstColumn="1" w:lastColumn="0" w:noHBand="0" w:noVBand="1"/>
      </w:tblPr>
      <w:tblGrid>
        <w:gridCol w:w="1973"/>
        <w:gridCol w:w="1973"/>
        <w:gridCol w:w="2597"/>
        <w:gridCol w:w="1562"/>
        <w:gridCol w:w="1683"/>
      </w:tblGrid>
      <w:tr w:rsidR="00CA1E67" w:rsidRPr="003E4ED5" w14:paraId="521AFCB0" w14:textId="77777777" w:rsidTr="00343910">
        <w:trPr>
          <w:trHeight w:val="340"/>
          <w:tblHeader/>
        </w:trPr>
        <w:tc>
          <w:tcPr>
            <w:tcW w:w="1684" w:type="dxa"/>
            <w:shd w:val="clear" w:color="auto" w:fill="C6D9F1"/>
            <w:vAlign w:val="center"/>
          </w:tcPr>
          <w:p w14:paraId="7E035A25" w14:textId="77777777" w:rsidR="00CA1E67" w:rsidRPr="003E4ED5" w:rsidRDefault="00CA1E67" w:rsidP="00343910">
            <w:pPr>
              <w:spacing w:after="0"/>
              <w:rPr>
                <w:b/>
                <w:color w:val="auto"/>
                <w:sz w:val="20"/>
              </w:rPr>
            </w:pPr>
            <w:r w:rsidRPr="003E4ED5">
              <w:rPr>
                <w:b/>
                <w:color w:val="auto"/>
                <w:sz w:val="20"/>
              </w:rPr>
              <w:t>Committee date</w:t>
            </w:r>
          </w:p>
        </w:tc>
        <w:tc>
          <w:tcPr>
            <w:tcW w:w="1915" w:type="dxa"/>
            <w:shd w:val="clear" w:color="auto" w:fill="C6D9F1"/>
            <w:vAlign w:val="center"/>
          </w:tcPr>
          <w:p w14:paraId="61A63254" w14:textId="77777777" w:rsidR="00CA1E67" w:rsidRPr="003E4ED5" w:rsidRDefault="00CA1E67" w:rsidP="00343910">
            <w:pPr>
              <w:spacing w:after="0"/>
              <w:rPr>
                <w:b/>
                <w:color w:val="auto"/>
                <w:sz w:val="20"/>
              </w:rPr>
            </w:pPr>
            <w:r w:rsidRPr="003E4ED5">
              <w:rPr>
                <w:b/>
                <w:color w:val="auto"/>
                <w:sz w:val="20"/>
              </w:rPr>
              <w:t>Committee title</w:t>
            </w:r>
          </w:p>
        </w:tc>
        <w:tc>
          <w:tcPr>
            <w:tcW w:w="2809" w:type="dxa"/>
            <w:shd w:val="clear" w:color="auto" w:fill="C6D9F1"/>
            <w:vAlign w:val="center"/>
          </w:tcPr>
          <w:p w14:paraId="3FE5A824" w14:textId="77777777" w:rsidR="00CA1E67" w:rsidRPr="003E4ED5" w:rsidRDefault="00CA1E67" w:rsidP="00343910">
            <w:pPr>
              <w:spacing w:after="0"/>
              <w:rPr>
                <w:b/>
                <w:color w:val="auto"/>
                <w:sz w:val="20"/>
              </w:rPr>
            </w:pPr>
            <w:r w:rsidRPr="003E4ED5">
              <w:rPr>
                <w:b/>
                <w:color w:val="auto"/>
                <w:sz w:val="20"/>
              </w:rPr>
              <w:t>Outcome/action</w:t>
            </w:r>
          </w:p>
        </w:tc>
        <w:tc>
          <w:tcPr>
            <w:tcW w:w="1280" w:type="dxa"/>
            <w:shd w:val="clear" w:color="auto" w:fill="C6D9F1"/>
            <w:vAlign w:val="center"/>
          </w:tcPr>
          <w:p w14:paraId="68704EEF" w14:textId="77777777" w:rsidR="00CA1E67" w:rsidRPr="003E4ED5" w:rsidRDefault="00CA1E67" w:rsidP="00343910">
            <w:pPr>
              <w:spacing w:after="0"/>
              <w:rPr>
                <w:b/>
                <w:color w:val="auto"/>
                <w:sz w:val="20"/>
              </w:rPr>
            </w:pPr>
            <w:r w:rsidRPr="003E4ED5">
              <w:rPr>
                <w:b/>
                <w:color w:val="auto"/>
                <w:sz w:val="20"/>
              </w:rPr>
              <w:t>Action date</w:t>
            </w:r>
          </w:p>
        </w:tc>
        <w:tc>
          <w:tcPr>
            <w:tcW w:w="1662" w:type="dxa"/>
            <w:shd w:val="clear" w:color="auto" w:fill="C6D9F1"/>
          </w:tcPr>
          <w:p w14:paraId="37910935" w14:textId="77777777" w:rsidR="00CA1E67" w:rsidRPr="003E4ED5" w:rsidRDefault="00CA1E67" w:rsidP="00343910">
            <w:pPr>
              <w:spacing w:after="0"/>
              <w:rPr>
                <w:b/>
                <w:color w:val="auto"/>
                <w:sz w:val="20"/>
              </w:rPr>
            </w:pPr>
            <w:r w:rsidRPr="003E4ED5">
              <w:rPr>
                <w:b/>
                <w:color w:val="auto"/>
                <w:sz w:val="20"/>
              </w:rPr>
              <w:t>Paper version number</w:t>
            </w:r>
          </w:p>
        </w:tc>
      </w:tr>
      <w:tr w:rsidR="00CA1E67" w:rsidRPr="003E4ED5" w14:paraId="2A9D52FE" w14:textId="77777777" w:rsidTr="00343910">
        <w:tc>
          <w:tcPr>
            <w:tcW w:w="1684" w:type="dxa"/>
          </w:tcPr>
          <w:p w14:paraId="705CBBE2" w14:textId="77777777" w:rsidR="00CA1E67" w:rsidRPr="003E4ED5" w:rsidRDefault="00CA1E67" w:rsidP="00343910">
            <w:pPr>
              <w:spacing w:after="0"/>
              <w:rPr>
                <w:color w:val="auto"/>
                <w:sz w:val="20"/>
              </w:rPr>
            </w:pPr>
            <w:r>
              <w:rPr>
                <w:color w:val="auto"/>
                <w:sz w:val="20"/>
              </w:rPr>
              <w:t>August 2022</w:t>
            </w:r>
          </w:p>
        </w:tc>
        <w:tc>
          <w:tcPr>
            <w:tcW w:w="1915" w:type="dxa"/>
          </w:tcPr>
          <w:p w14:paraId="30A0C609" w14:textId="77777777" w:rsidR="00CA1E67" w:rsidRPr="003E4ED5" w:rsidRDefault="00CA1E67" w:rsidP="00343910">
            <w:pPr>
              <w:spacing w:after="0"/>
              <w:rPr>
                <w:color w:val="auto"/>
                <w:sz w:val="20"/>
              </w:rPr>
            </w:pPr>
            <w:r>
              <w:rPr>
                <w:color w:val="auto"/>
                <w:sz w:val="20"/>
              </w:rPr>
              <w:t>Curriculum Model WG</w:t>
            </w:r>
          </w:p>
        </w:tc>
        <w:tc>
          <w:tcPr>
            <w:tcW w:w="2809" w:type="dxa"/>
          </w:tcPr>
          <w:p w14:paraId="22DA27B4" w14:textId="77777777" w:rsidR="00CA1E67" w:rsidRPr="003E4ED5" w:rsidRDefault="00CA1E67" w:rsidP="00343910">
            <w:pPr>
              <w:spacing w:after="0"/>
              <w:rPr>
                <w:color w:val="auto"/>
                <w:sz w:val="20"/>
              </w:rPr>
            </w:pPr>
            <w:r>
              <w:rPr>
                <w:color w:val="auto"/>
                <w:sz w:val="20"/>
              </w:rPr>
              <w:t>Changes proposed have been incorporated into this draft framework</w:t>
            </w:r>
          </w:p>
        </w:tc>
        <w:tc>
          <w:tcPr>
            <w:tcW w:w="1280" w:type="dxa"/>
          </w:tcPr>
          <w:p w14:paraId="2631F577" w14:textId="77777777" w:rsidR="00CA1E67" w:rsidRPr="003E4ED5" w:rsidRDefault="00CA1E67" w:rsidP="00343910">
            <w:pPr>
              <w:spacing w:after="0"/>
              <w:jc w:val="center"/>
              <w:rPr>
                <w:color w:val="auto"/>
                <w:sz w:val="20"/>
              </w:rPr>
            </w:pPr>
            <w:r>
              <w:rPr>
                <w:color w:val="auto"/>
                <w:sz w:val="20"/>
              </w:rPr>
              <w:t>August 2022</w:t>
            </w:r>
          </w:p>
        </w:tc>
        <w:tc>
          <w:tcPr>
            <w:tcW w:w="1662" w:type="dxa"/>
          </w:tcPr>
          <w:p w14:paraId="65A29E3C" w14:textId="77777777" w:rsidR="00CA1E67" w:rsidRPr="003E4ED5" w:rsidRDefault="00CA1E67" w:rsidP="00343910">
            <w:pPr>
              <w:spacing w:after="0"/>
              <w:jc w:val="center"/>
              <w:rPr>
                <w:color w:val="auto"/>
                <w:sz w:val="20"/>
              </w:rPr>
            </w:pPr>
          </w:p>
        </w:tc>
      </w:tr>
      <w:tr w:rsidR="00CA1E67" w:rsidRPr="003E4ED5" w14:paraId="0DA40998" w14:textId="77777777" w:rsidTr="00343910">
        <w:tc>
          <w:tcPr>
            <w:tcW w:w="1684" w:type="dxa"/>
          </w:tcPr>
          <w:p w14:paraId="7085A307" w14:textId="77777777" w:rsidR="00CA1E67" w:rsidRPr="003E4ED5" w:rsidRDefault="00CA1E67" w:rsidP="00343910">
            <w:pPr>
              <w:spacing w:after="0"/>
              <w:rPr>
                <w:color w:val="auto"/>
                <w:sz w:val="20"/>
              </w:rPr>
            </w:pPr>
            <w:r>
              <w:rPr>
                <w:color w:val="auto"/>
                <w:sz w:val="20"/>
              </w:rPr>
              <w:t>September 2022</w:t>
            </w:r>
          </w:p>
        </w:tc>
        <w:tc>
          <w:tcPr>
            <w:tcW w:w="1915" w:type="dxa"/>
          </w:tcPr>
          <w:p w14:paraId="51CC2BB1" w14:textId="77777777" w:rsidR="00CA1E67" w:rsidRPr="003E4ED5" w:rsidRDefault="00CA1E67" w:rsidP="00343910">
            <w:pPr>
              <w:spacing w:after="0"/>
              <w:rPr>
                <w:color w:val="auto"/>
                <w:sz w:val="20"/>
              </w:rPr>
            </w:pPr>
            <w:r>
              <w:rPr>
                <w:color w:val="auto"/>
                <w:sz w:val="20"/>
              </w:rPr>
              <w:t>SLT</w:t>
            </w:r>
          </w:p>
        </w:tc>
        <w:tc>
          <w:tcPr>
            <w:tcW w:w="2809" w:type="dxa"/>
          </w:tcPr>
          <w:p w14:paraId="20B511B9" w14:textId="7B28EECD" w:rsidR="00CA1E67" w:rsidRPr="003E4ED5" w:rsidRDefault="00E6282B" w:rsidP="00343910">
            <w:pPr>
              <w:spacing w:after="0"/>
              <w:rPr>
                <w:color w:val="auto"/>
                <w:sz w:val="20"/>
              </w:rPr>
            </w:pPr>
            <w:r>
              <w:rPr>
                <w:color w:val="auto"/>
                <w:sz w:val="20"/>
              </w:rPr>
              <w:t>Approved</w:t>
            </w:r>
          </w:p>
        </w:tc>
        <w:tc>
          <w:tcPr>
            <w:tcW w:w="1280" w:type="dxa"/>
          </w:tcPr>
          <w:p w14:paraId="5D75B9AD" w14:textId="5E80E242" w:rsidR="00CA1E67" w:rsidRPr="003E4ED5" w:rsidRDefault="00E6282B" w:rsidP="00343910">
            <w:pPr>
              <w:spacing w:after="0"/>
              <w:jc w:val="center"/>
              <w:rPr>
                <w:color w:val="auto"/>
                <w:sz w:val="20"/>
              </w:rPr>
            </w:pPr>
            <w:r>
              <w:rPr>
                <w:color w:val="auto"/>
                <w:sz w:val="20"/>
              </w:rPr>
              <w:t>Sept 2022</w:t>
            </w:r>
          </w:p>
        </w:tc>
        <w:tc>
          <w:tcPr>
            <w:tcW w:w="1662" w:type="dxa"/>
          </w:tcPr>
          <w:p w14:paraId="08610907" w14:textId="77777777" w:rsidR="00CA1E67" w:rsidRPr="003E4ED5" w:rsidRDefault="00CA1E67" w:rsidP="00343910">
            <w:pPr>
              <w:spacing w:after="0"/>
              <w:jc w:val="center"/>
              <w:rPr>
                <w:color w:val="auto"/>
                <w:sz w:val="20"/>
              </w:rPr>
            </w:pPr>
          </w:p>
        </w:tc>
      </w:tr>
    </w:tbl>
    <w:p w14:paraId="6910BA99" w14:textId="77777777" w:rsidR="00CA1E67" w:rsidRPr="003E4ED5" w:rsidRDefault="00CA1E67" w:rsidP="00CA1E67">
      <w:pPr>
        <w:widowControl w:val="0"/>
        <w:autoSpaceDE w:val="0"/>
        <w:autoSpaceDN w:val="0"/>
        <w:spacing w:after="0" w:line="259" w:lineRule="auto"/>
        <w:rPr>
          <w:b/>
          <w:color w:val="auto"/>
          <w:sz w:val="20"/>
          <w:lang w:val="en-US"/>
        </w:rPr>
      </w:pPr>
    </w:p>
    <w:p w14:paraId="41D36A21" w14:textId="77777777" w:rsidR="00CA1E67" w:rsidRPr="003E4ED5" w:rsidRDefault="00CA1E67" w:rsidP="00CA1E67">
      <w:pPr>
        <w:widowControl w:val="0"/>
        <w:autoSpaceDE w:val="0"/>
        <w:autoSpaceDN w:val="0"/>
        <w:spacing w:before="74" w:after="0" w:line="252" w:lineRule="exact"/>
        <w:ind w:right="531"/>
        <w:outlineLvl w:val="1"/>
        <w:rPr>
          <w:b/>
          <w:bCs/>
          <w:color w:val="auto"/>
          <w:sz w:val="20"/>
          <w:lang w:val="en-US"/>
        </w:rPr>
      </w:pPr>
    </w:p>
    <w:p w14:paraId="08A3FE61" w14:textId="43822140" w:rsidR="00F214BF" w:rsidRPr="00CA1E67" w:rsidRDefault="00F214BF" w:rsidP="00CA1E67">
      <w:pPr>
        <w:spacing w:after="160" w:line="259" w:lineRule="auto"/>
        <w:ind w:left="0" w:firstLine="0"/>
        <w:rPr>
          <w:color w:val="auto"/>
          <w:lang w:val="en-US"/>
        </w:rPr>
      </w:pPr>
      <w:r>
        <w:br w:type="page"/>
      </w:r>
    </w:p>
    <w:p w14:paraId="16628D35" w14:textId="77777777" w:rsidR="004D4758" w:rsidRDefault="007B5E26">
      <w:pPr>
        <w:spacing w:after="9" w:line="259" w:lineRule="auto"/>
        <w:ind w:left="-29" w:firstLine="0"/>
        <w:jc w:val="left"/>
      </w:pPr>
      <w:r>
        <w:rPr>
          <w:b/>
          <w:noProof/>
        </w:rPr>
        <w:lastRenderedPageBreak/>
        <w:drawing>
          <wp:anchor distT="0" distB="0" distL="114300" distR="114300" simplePos="0" relativeHeight="251659264" behindDoc="0" locked="0" layoutInCell="1" allowOverlap="1" wp14:anchorId="695C0A15" wp14:editId="0AFBBE8B">
            <wp:simplePos x="0" y="0"/>
            <wp:positionH relativeFrom="column">
              <wp:posOffset>-17780</wp:posOffset>
            </wp:positionH>
            <wp:positionV relativeFrom="paragraph">
              <wp:posOffset>1905</wp:posOffset>
            </wp:positionV>
            <wp:extent cx="1056145" cy="13239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6955" cy="1324991"/>
                    </a:xfrm>
                    <a:prstGeom prst="rect">
                      <a:avLst/>
                    </a:prstGeom>
                    <a:noFill/>
                    <a:ln>
                      <a:noFill/>
                    </a:ln>
                  </pic:spPr>
                </pic:pic>
              </a:graphicData>
            </a:graphic>
            <wp14:sizeRelH relativeFrom="page">
              <wp14:pctWidth>0</wp14:pctWidth>
            </wp14:sizeRelH>
            <wp14:sizeRelV relativeFrom="page">
              <wp14:pctHeight>0</wp14:pctHeight>
            </wp14:sizeRelV>
          </wp:anchor>
        </w:drawing>
      </w:r>
      <w:r w:rsidR="00647BBD">
        <w:rPr>
          <w:rFonts w:ascii="Calibri" w:eastAsia="Calibri" w:hAnsi="Calibri" w:cs="Calibri"/>
          <w:noProof/>
        </w:rPr>
        <mc:AlternateContent>
          <mc:Choice Requires="wpg">
            <w:drawing>
              <wp:inline distT="0" distB="0" distL="0" distR="0" wp14:anchorId="76C99816" wp14:editId="2EDC69AC">
                <wp:extent cx="2973885" cy="1580838"/>
                <wp:effectExtent l="0" t="0" r="0" b="0"/>
                <wp:docPr id="8391" name="Group 8391"/>
                <wp:cNvGraphicFramePr/>
                <a:graphic xmlns:a="http://schemas.openxmlformats.org/drawingml/2006/main">
                  <a:graphicData uri="http://schemas.microsoft.com/office/word/2010/wordprocessingGroup">
                    <wpg:wgp>
                      <wpg:cNvGrpSpPr/>
                      <wpg:grpSpPr>
                        <a:xfrm>
                          <a:off x="0" y="0"/>
                          <a:ext cx="2973885" cy="1580838"/>
                          <a:chOff x="18288" y="33020"/>
                          <a:chExt cx="2973885" cy="1580838"/>
                        </a:xfrm>
                      </wpg:grpSpPr>
                      <wps:wsp>
                        <wps:cNvPr id="8" name="Rectangle 8"/>
                        <wps:cNvSpPr/>
                        <wps:spPr>
                          <a:xfrm>
                            <a:off x="2935859" y="33020"/>
                            <a:ext cx="56314" cy="226002"/>
                          </a:xfrm>
                          <a:prstGeom prst="rect">
                            <a:avLst/>
                          </a:prstGeom>
                          <a:ln>
                            <a:noFill/>
                          </a:ln>
                        </wps:spPr>
                        <wps:txbx>
                          <w:txbxContent>
                            <w:p w14:paraId="4318CE79" w14:textId="77777777" w:rsidR="004D4758" w:rsidRDefault="00647BBD">
                              <w:pPr>
                                <w:spacing w:after="160" w:line="259" w:lineRule="auto"/>
                                <w:ind w:left="0" w:firstLine="0"/>
                                <w:jc w:val="left"/>
                              </w:pPr>
                              <w:r>
                                <w:rPr>
                                  <w:sz w:val="24"/>
                                </w:rPr>
                                <w:t xml:space="preserve"> </w:t>
                              </w:r>
                            </w:p>
                          </w:txbxContent>
                        </wps:txbx>
                        <wps:bodyPr horzOverflow="overflow" vert="horz" lIns="0" tIns="0" rIns="0" bIns="0" rtlCol="0">
                          <a:noAutofit/>
                        </wps:bodyPr>
                      </wps:wsp>
                      <wps:wsp>
                        <wps:cNvPr id="9" name="Rectangle 9"/>
                        <wps:cNvSpPr/>
                        <wps:spPr>
                          <a:xfrm>
                            <a:off x="2935859" y="208645"/>
                            <a:ext cx="51809" cy="207922"/>
                          </a:xfrm>
                          <a:prstGeom prst="rect">
                            <a:avLst/>
                          </a:prstGeom>
                          <a:ln>
                            <a:noFill/>
                          </a:ln>
                        </wps:spPr>
                        <wps:txbx>
                          <w:txbxContent>
                            <w:p w14:paraId="40D95E4A"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0" name="Rectangle 10"/>
                        <wps:cNvSpPr/>
                        <wps:spPr>
                          <a:xfrm>
                            <a:off x="2935859" y="393050"/>
                            <a:ext cx="51809" cy="207922"/>
                          </a:xfrm>
                          <a:prstGeom prst="rect">
                            <a:avLst/>
                          </a:prstGeom>
                          <a:ln>
                            <a:noFill/>
                          </a:ln>
                        </wps:spPr>
                        <wps:txbx>
                          <w:txbxContent>
                            <w:p w14:paraId="05668196"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1" name="Rectangle 11"/>
                        <wps:cNvSpPr/>
                        <wps:spPr>
                          <a:xfrm>
                            <a:off x="2935859" y="554594"/>
                            <a:ext cx="51809" cy="207922"/>
                          </a:xfrm>
                          <a:prstGeom prst="rect">
                            <a:avLst/>
                          </a:prstGeom>
                          <a:ln>
                            <a:noFill/>
                          </a:ln>
                        </wps:spPr>
                        <wps:txbx>
                          <w:txbxContent>
                            <w:p w14:paraId="568B3E5B"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2" name="Rectangle 12"/>
                        <wps:cNvSpPr/>
                        <wps:spPr>
                          <a:xfrm>
                            <a:off x="2935859" y="714614"/>
                            <a:ext cx="51809" cy="207922"/>
                          </a:xfrm>
                          <a:prstGeom prst="rect">
                            <a:avLst/>
                          </a:prstGeom>
                          <a:ln>
                            <a:noFill/>
                          </a:ln>
                        </wps:spPr>
                        <wps:txbx>
                          <w:txbxContent>
                            <w:p w14:paraId="64A63F58"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3" name="Rectangle 13"/>
                        <wps:cNvSpPr/>
                        <wps:spPr>
                          <a:xfrm>
                            <a:off x="18288" y="876157"/>
                            <a:ext cx="51809" cy="207922"/>
                          </a:xfrm>
                          <a:prstGeom prst="rect">
                            <a:avLst/>
                          </a:prstGeom>
                          <a:ln>
                            <a:noFill/>
                          </a:ln>
                        </wps:spPr>
                        <wps:txbx>
                          <w:txbxContent>
                            <w:p w14:paraId="1968602E"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5" name="Rectangle 15"/>
                        <wps:cNvSpPr/>
                        <wps:spPr>
                          <a:xfrm>
                            <a:off x="18288" y="1068182"/>
                            <a:ext cx="51809" cy="207922"/>
                          </a:xfrm>
                          <a:prstGeom prst="rect">
                            <a:avLst/>
                          </a:prstGeom>
                          <a:ln>
                            <a:noFill/>
                          </a:ln>
                        </wps:spPr>
                        <wps:txbx>
                          <w:txbxContent>
                            <w:p w14:paraId="7AE36320"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6" name="Rectangle 16"/>
                        <wps:cNvSpPr/>
                        <wps:spPr>
                          <a:xfrm>
                            <a:off x="18288" y="1228202"/>
                            <a:ext cx="51809" cy="207922"/>
                          </a:xfrm>
                          <a:prstGeom prst="rect">
                            <a:avLst/>
                          </a:prstGeom>
                          <a:ln>
                            <a:noFill/>
                          </a:ln>
                        </wps:spPr>
                        <wps:txbx>
                          <w:txbxContent>
                            <w:p w14:paraId="4C5FA80A" w14:textId="77777777" w:rsidR="004D4758" w:rsidRDefault="00647BBD">
                              <w:pPr>
                                <w:spacing w:after="160" w:line="259" w:lineRule="auto"/>
                                <w:ind w:left="0" w:firstLine="0"/>
                                <w:jc w:val="left"/>
                              </w:pPr>
                              <w:r>
                                <w:t xml:space="preserve"> </w:t>
                              </w:r>
                            </w:p>
                          </w:txbxContent>
                        </wps:txbx>
                        <wps:bodyPr horzOverflow="overflow" vert="horz" lIns="0" tIns="0" rIns="0" bIns="0" rtlCol="0">
                          <a:noAutofit/>
                        </wps:bodyPr>
                      </wps:wsp>
                      <wps:wsp>
                        <wps:cNvPr id="17" name="Rectangle 17"/>
                        <wps:cNvSpPr/>
                        <wps:spPr>
                          <a:xfrm>
                            <a:off x="117348" y="1387856"/>
                            <a:ext cx="1723490" cy="226002"/>
                          </a:xfrm>
                          <a:prstGeom prst="rect">
                            <a:avLst/>
                          </a:prstGeom>
                          <a:ln>
                            <a:noFill/>
                          </a:ln>
                        </wps:spPr>
                        <wps:txbx>
                          <w:txbxContent>
                            <w:p w14:paraId="0196BD86" w14:textId="77777777" w:rsidR="004D4758" w:rsidRDefault="00647BBD">
                              <w:pPr>
                                <w:spacing w:after="160" w:line="259" w:lineRule="auto"/>
                                <w:ind w:left="0" w:firstLine="0"/>
                                <w:jc w:val="left"/>
                              </w:pPr>
                              <w:r>
                                <w:rPr>
                                  <w:b/>
                                  <w:sz w:val="24"/>
                                </w:rPr>
                                <w:t>Credit Framework</w:t>
                              </w:r>
                            </w:p>
                          </w:txbxContent>
                        </wps:txbx>
                        <wps:bodyPr horzOverflow="overflow" vert="horz" lIns="0" tIns="0" rIns="0" bIns="0" rtlCol="0">
                          <a:noAutofit/>
                        </wps:bodyPr>
                      </wps:wsp>
                      <wps:wsp>
                        <wps:cNvPr id="18" name="Rectangle 18"/>
                        <wps:cNvSpPr/>
                        <wps:spPr>
                          <a:xfrm>
                            <a:off x="1413002" y="1387856"/>
                            <a:ext cx="56314" cy="226002"/>
                          </a:xfrm>
                          <a:prstGeom prst="rect">
                            <a:avLst/>
                          </a:prstGeom>
                          <a:ln>
                            <a:noFill/>
                          </a:ln>
                        </wps:spPr>
                        <wps:txbx>
                          <w:txbxContent>
                            <w:p w14:paraId="5FCB3A7D" w14:textId="77777777" w:rsidR="004D4758" w:rsidRDefault="00647BBD">
                              <w:pPr>
                                <w:spacing w:after="160" w:line="259" w:lineRule="auto"/>
                                <w:ind w:left="0" w:firstLine="0"/>
                                <w:jc w:val="left"/>
                              </w:pPr>
                              <w:r>
                                <w:rPr>
                                  <w:b/>
                                  <w:sz w:val="24"/>
                                </w:rPr>
                                <w:t xml:space="preserve"> </w:t>
                              </w:r>
                            </w:p>
                          </w:txbxContent>
                        </wps:txbx>
                        <wps:bodyPr horzOverflow="overflow" vert="horz" lIns="0" tIns="0" rIns="0" bIns="0" rtlCol="0">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6C99816" id="Group 8391" o:spid="_x0000_s1026" style="width:234.15pt;height:124.5pt;mso-position-horizontal-relative:char;mso-position-vertical-relative:line" coordorigin="182,330" coordsize="29738,15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3dHAMAAKUUAAAOAAAAZHJzL2Uyb0RvYy54bWzkWF1vmzAUfZ+0/4D8voLNl0El1bRu1aRp&#10;rdbtBzjEBCTAyHZLul+/axPIliKt6aQ2Wl4cYxPfe88519j3/GLT1M49l6oSbYbwmYcc3uZiVbXr&#10;DP34/ukdRY7SrF2xWrQ8Qw9coYvF2zfnfZdyIkpRr7h0YJFWpX2XoVLrLnVdlZe8YepMdLyFyULI&#10;hml4lGt3JVkPqze1SzwvcnshV50UOVcKRi+HSbSw6xcFz/V1USiunTpD4Ju2rbTt0rTu4pyla8m6&#10;ssq3brBneNGwqgWj01KXTDPnTlaPlmqqXAolCn2Wi8YVRVHl3MYA0WBvL5orKe46G8s67dfdBBNA&#10;u4fTs5fNv95fye62u5GARN+tAQv7ZGLZFLIxv+Cls7GQPUyQ8Y12chgkSexTGiInhzkcUo/6dAA1&#10;LwF58z9MCQUVwLzve2QLeV5+/MsK7uiA+4dbfQdCUTss1L9hcVuyjluIVQpY3EinWmUI3G1ZA3L9&#10;BgJi7brmjo3KGIe3JrhUqgC5GaxI4oc0TPajHlELIx8HA2aERJ5HDGRTwCztpNJXXDSO6WRIghdW&#10;Xez+i9LDq+MrxnjdmrYVn6q6HmbNCOA2+md6erPcWI5VuhSrB4i0FPLnNeRuUYs+Q2LbQyadwaiZ&#10;RU79uQWETeaMHTl2lmNH6vqDsPk1uPH+Touisn4aw4O1rT9AndHZC3AI4O9zmBiYjfGDOSQejYJw&#10;EPZEIqYeGDHCJ16ckJci0SoUj6GcBJcYBLhPJow9l00/8b1wuxEdBZtWOrtc+c8zE+MZNidBH5yb&#10;YRiESXBEuemPwjyN3CQzbE6CPpjNGAcRfBshtVl6FLlpfTmd3PRn2JwE/SQ2d+c9Gkc4jI+IS/sF&#10;Px0u4Vj+6Ks5QXAgl9iLKDB7RGRGp7XNRjNkThAcSiYhlAy3jiPZZe0ucTqZGc+QOUHwNDJx7AfD&#10;tRr7NKah1cKOTRwTP0jg3GzvJy95ydzeoE/prolnCgYwdsj9BAfYN4UAUyeZJfS1agaWzunm/NpH&#10;WlsMglqYLZds63am2Pb7sy017KqLi18AAAD//wMAUEsDBBQABgAIAAAAIQD2KdHv3QAAAAUBAAAP&#10;AAAAZHJzL2Rvd25yZXYueG1sTI9Ba8JAEIXvBf/DMoK3uolasWk2ImJ7koJaKL2N2TEJZmdDdk3i&#10;v++2l/Yy8HiP975J14OpRUetqywriKcRCOLc6ooLBR+n18cVCOeRNdaWScGdHKyz0UOKibY9H6g7&#10;+kKEEnYJKii9bxIpXV6SQTe1DXHwLrY16INsC6lb7EO5qeUsipbSYMVhocSGtiXl1+PNKHjrsd/M&#10;4123v16296/T0/vnPialJuNh8wLC0+D/wvCDH9AhC0xne2PtRK0gPOJ/b/AWy9UcxFnBbPEcgcxS&#10;+Z8++wYAAP//AwBQSwECLQAUAAYACAAAACEAtoM4kv4AAADhAQAAEwAAAAAAAAAAAAAAAAAAAAAA&#10;W0NvbnRlbnRfVHlwZXNdLnhtbFBLAQItABQABgAIAAAAIQA4/SH/1gAAAJQBAAALAAAAAAAAAAAA&#10;AAAAAC8BAABfcmVscy8ucmVsc1BLAQItABQABgAIAAAAIQBnsg3dHAMAAKUUAAAOAAAAAAAAAAAA&#10;AAAAAC4CAABkcnMvZTJvRG9jLnhtbFBLAQItABQABgAIAAAAIQD2KdHv3QAAAAUBAAAPAAAAAAAA&#10;AAAAAAAAAHYFAABkcnMvZG93bnJldi54bWxQSwUGAAAAAAQABADzAAAAgAYAAAAA&#10;">
                <v:rect id="Rectangle 8" o:spid="_x0000_s1027" style="position:absolute;left:29358;top:330;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4318CE79" w14:textId="77777777" w:rsidR="004D4758" w:rsidRDefault="00647BBD">
                        <w:pPr>
                          <w:spacing w:after="160" w:line="259" w:lineRule="auto"/>
                          <w:ind w:left="0" w:firstLine="0"/>
                          <w:jc w:val="left"/>
                        </w:pPr>
                        <w:r>
                          <w:rPr>
                            <w:sz w:val="24"/>
                          </w:rPr>
                          <w:t xml:space="preserve"> </w:t>
                        </w:r>
                      </w:p>
                    </w:txbxContent>
                  </v:textbox>
                </v:rect>
                <v:rect id="Rectangle 9" o:spid="_x0000_s1028" style="position:absolute;left:29358;top:208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40D95E4A" w14:textId="77777777" w:rsidR="004D4758" w:rsidRDefault="00647BBD">
                        <w:pPr>
                          <w:spacing w:after="160" w:line="259" w:lineRule="auto"/>
                          <w:ind w:left="0" w:firstLine="0"/>
                          <w:jc w:val="left"/>
                        </w:pPr>
                        <w:r>
                          <w:t xml:space="preserve"> </w:t>
                        </w:r>
                      </w:p>
                    </w:txbxContent>
                  </v:textbox>
                </v:rect>
                <v:rect id="Rectangle 10" o:spid="_x0000_s1029" style="position:absolute;left:29358;top:393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5668196" w14:textId="77777777" w:rsidR="004D4758" w:rsidRDefault="00647BBD">
                        <w:pPr>
                          <w:spacing w:after="160" w:line="259" w:lineRule="auto"/>
                          <w:ind w:left="0" w:firstLine="0"/>
                          <w:jc w:val="left"/>
                        </w:pPr>
                        <w:r>
                          <w:t xml:space="preserve"> </w:t>
                        </w:r>
                      </w:p>
                    </w:txbxContent>
                  </v:textbox>
                </v:rect>
                <v:rect id="Rectangle 11" o:spid="_x0000_s1030" style="position:absolute;left:29358;top:5545;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568B3E5B" w14:textId="77777777" w:rsidR="004D4758" w:rsidRDefault="00647BBD">
                        <w:pPr>
                          <w:spacing w:after="160" w:line="259" w:lineRule="auto"/>
                          <w:ind w:left="0" w:firstLine="0"/>
                          <w:jc w:val="left"/>
                        </w:pPr>
                        <w:r>
                          <w:t xml:space="preserve"> </w:t>
                        </w:r>
                      </w:p>
                    </w:txbxContent>
                  </v:textbox>
                </v:rect>
                <v:rect id="Rectangle 12" o:spid="_x0000_s1031" style="position:absolute;left:29358;top:714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64A63F58" w14:textId="77777777" w:rsidR="004D4758" w:rsidRDefault="00647BBD">
                        <w:pPr>
                          <w:spacing w:after="160" w:line="259" w:lineRule="auto"/>
                          <w:ind w:left="0" w:firstLine="0"/>
                          <w:jc w:val="left"/>
                        </w:pPr>
                        <w:r>
                          <w:t xml:space="preserve"> </w:t>
                        </w:r>
                      </w:p>
                    </w:txbxContent>
                  </v:textbox>
                </v:rect>
                <v:rect id="Rectangle 13" o:spid="_x0000_s1032" style="position:absolute;left:182;top:876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1968602E" w14:textId="77777777" w:rsidR="004D4758" w:rsidRDefault="00647BBD">
                        <w:pPr>
                          <w:spacing w:after="160" w:line="259" w:lineRule="auto"/>
                          <w:ind w:left="0" w:firstLine="0"/>
                          <w:jc w:val="left"/>
                        </w:pPr>
                        <w:r>
                          <w:t xml:space="preserve"> </w:t>
                        </w:r>
                      </w:p>
                    </w:txbxContent>
                  </v:textbox>
                </v:rect>
                <v:rect id="Rectangle 15" o:spid="_x0000_s1033" style="position:absolute;left:182;top:10681;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7AE36320" w14:textId="77777777" w:rsidR="004D4758" w:rsidRDefault="00647BBD">
                        <w:pPr>
                          <w:spacing w:after="160" w:line="259" w:lineRule="auto"/>
                          <w:ind w:left="0" w:firstLine="0"/>
                          <w:jc w:val="left"/>
                        </w:pPr>
                        <w:r>
                          <w:t xml:space="preserve"> </w:t>
                        </w:r>
                      </w:p>
                    </w:txbxContent>
                  </v:textbox>
                </v:rect>
                <v:rect id="Rectangle 16" o:spid="_x0000_s1034" style="position:absolute;left:182;top:12282;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4C5FA80A" w14:textId="77777777" w:rsidR="004D4758" w:rsidRDefault="00647BBD">
                        <w:pPr>
                          <w:spacing w:after="160" w:line="259" w:lineRule="auto"/>
                          <w:ind w:left="0" w:firstLine="0"/>
                          <w:jc w:val="left"/>
                        </w:pPr>
                        <w:r>
                          <w:t xml:space="preserve"> </w:t>
                        </w:r>
                      </w:p>
                    </w:txbxContent>
                  </v:textbox>
                </v:rect>
                <v:rect id="Rectangle 17" o:spid="_x0000_s1035" style="position:absolute;left:1173;top:13878;width:1723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0196BD86" w14:textId="77777777" w:rsidR="004D4758" w:rsidRDefault="00647BBD">
                        <w:pPr>
                          <w:spacing w:after="160" w:line="259" w:lineRule="auto"/>
                          <w:ind w:left="0" w:firstLine="0"/>
                          <w:jc w:val="left"/>
                        </w:pPr>
                        <w:r>
                          <w:rPr>
                            <w:b/>
                            <w:sz w:val="24"/>
                          </w:rPr>
                          <w:t>Credit Framework</w:t>
                        </w:r>
                      </w:p>
                    </w:txbxContent>
                  </v:textbox>
                </v:rect>
                <v:rect id="Rectangle 18" o:spid="_x0000_s1036" style="position:absolute;left:14130;top:13878;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5FCB3A7D" w14:textId="77777777" w:rsidR="004D4758" w:rsidRDefault="00647BBD">
                        <w:pPr>
                          <w:spacing w:after="160" w:line="259" w:lineRule="auto"/>
                          <w:ind w:left="0" w:firstLine="0"/>
                          <w:jc w:val="left"/>
                        </w:pPr>
                        <w:r>
                          <w:rPr>
                            <w:b/>
                            <w:sz w:val="24"/>
                          </w:rPr>
                          <w:t xml:space="preserve"> </w:t>
                        </w:r>
                      </w:p>
                    </w:txbxContent>
                  </v:textbox>
                </v:rect>
                <w10:anchorlock/>
              </v:group>
            </w:pict>
          </mc:Fallback>
        </mc:AlternateContent>
      </w:r>
    </w:p>
    <w:p w14:paraId="5DCFE60C" w14:textId="77777777" w:rsidR="004D4758" w:rsidRDefault="00647BBD">
      <w:pPr>
        <w:spacing w:after="0" w:line="259" w:lineRule="auto"/>
        <w:ind w:left="0" w:firstLine="0"/>
        <w:jc w:val="left"/>
      </w:pPr>
      <w:r>
        <w:t xml:space="preserve"> </w:t>
      </w:r>
    </w:p>
    <w:p w14:paraId="0BB93241" w14:textId="77777777" w:rsidR="00F943AE" w:rsidRDefault="00F943AE" w:rsidP="00F943AE">
      <w:pPr>
        <w:pBdr>
          <w:top w:val="single" w:sz="2" w:space="0" w:color="000000"/>
          <w:left w:val="single" w:sz="2" w:space="0" w:color="000000"/>
          <w:bottom w:val="single" w:sz="2" w:space="0" w:color="000000"/>
          <w:right w:val="single" w:sz="2" w:space="0" w:color="000000"/>
        </w:pBdr>
        <w:spacing w:after="0" w:line="259" w:lineRule="auto"/>
        <w:ind w:left="0" w:firstLine="0"/>
        <w:jc w:val="left"/>
      </w:pPr>
    </w:p>
    <w:p w14:paraId="5AC99D8F" w14:textId="77777777" w:rsidR="004D4758" w:rsidRPr="00F943AE" w:rsidRDefault="00647BBD" w:rsidP="00F943AE">
      <w:pPr>
        <w:pBdr>
          <w:top w:val="single" w:sz="2" w:space="0" w:color="000000"/>
          <w:left w:val="single" w:sz="2" w:space="0" w:color="000000"/>
          <w:bottom w:val="single" w:sz="2" w:space="0" w:color="000000"/>
          <w:right w:val="single" w:sz="2" w:space="0" w:color="000000"/>
        </w:pBdr>
        <w:spacing w:after="0" w:line="259" w:lineRule="auto"/>
        <w:ind w:left="0" w:firstLine="0"/>
        <w:jc w:val="left"/>
        <w:rPr>
          <w:b/>
          <w:sz w:val="24"/>
          <w:szCs w:val="24"/>
        </w:rPr>
      </w:pPr>
      <w:r w:rsidRPr="00F943AE">
        <w:rPr>
          <w:b/>
          <w:sz w:val="24"/>
          <w:szCs w:val="24"/>
        </w:rPr>
        <w:t xml:space="preserve">Scope </w:t>
      </w:r>
    </w:p>
    <w:p w14:paraId="03AE6EC3" w14:textId="77777777" w:rsidR="004D4758"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pPr>
      <w:r>
        <w:rPr>
          <w:sz w:val="24"/>
        </w:rPr>
        <w:t xml:space="preserve">All taught and research programmes leading to an award or award of credit of </w:t>
      </w:r>
      <w:r w:rsidR="00F943AE">
        <w:rPr>
          <w:sz w:val="24"/>
        </w:rPr>
        <w:t xml:space="preserve">City, </w:t>
      </w:r>
      <w:r w:rsidR="00F943AE">
        <w:t>University</w:t>
      </w:r>
      <w:r>
        <w:rPr>
          <w:sz w:val="24"/>
        </w:rPr>
        <w:t xml:space="preserve"> </w:t>
      </w:r>
      <w:r w:rsidR="00F943AE">
        <w:rPr>
          <w:sz w:val="24"/>
        </w:rPr>
        <w:t xml:space="preserve">of </w:t>
      </w:r>
      <w:r>
        <w:rPr>
          <w:sz w:val="24"/>
        </w:rPr>
        <w:t xml:space="preserve">London </w:t>
      </w:r>
    </w:p>
    <w:p w14:paraId="55DBF353" w14:textId="77777777" w:rsidR="004D4758" w:rsidRDefault="00647BBD">
      <w:pPr>
        <w:pBdr>
          <w:top w:val="single" w:sz="2" w:space="0" w:color="000000"/>
          <w:left w:val="single" w:sz="2" w:space="0" w:color="000000"/>
          <w:bottom w:val="single" w:sz="2" w:space="0" w:color="000000"/>
          <w:right w:val="single" w:sz="2" w:space="0" w:color="000000"/>
        </w:pBdr>
        <w:spacing w:after="25" w:line="259" w:lineRule="auto"/>
        <w:ind w:left="0" w:firstLine="0"/>
        <w:jc w:val="left"/>
      </w:pPr>
      <w:r>
        <w:t xml:space="preserve"> </w:t>
      </w:r>
      <w:r>
        <w:rPr>
          <w:b/>
          <w:sz w:val="24"/>
        </w:rPr>
        <w:t xml:space="preserve"> </w:t>
      </w:r>
    </w:p>
    <w:bookmarkStart w:id="1" w:name="_Hlk109912949"/>
    <w:p w14:paraId="721291BD" w14:textId="77777777" w:rsidR="004D4758" w:rsidRDefault="00F7153A">
      <w:pPr>
        <w:pStyle w:val="Heading1"/>
        <w:spacing w:after="49"/>
      </w:pPr>
      <w:r>
        <w:fldChar w:fldCharType="begin"/>
      </w:r>
      <w:r>
        <w:instrText xml:space="preserve"> HYPERLINK "https://www.city.ac.uk/about/governance/policies/city-university-of-london-senate-regulations" </w:instrText>
      </w:r>
      <w:r>
        <w:fldChar w:fldCharType="separate"/>
      </w:r>
      <w:r w:rsidR="00647BBD" w:rsidRPr="00F7153A">
        <w:rPr>
          <w:rStyle w:val="Hyperlink"/>
        </w:rPr>
        <w:t>Senate Regulations</w:t>
      </w:r>
      <w:r>
        <w:fldChar w:fldCharType="end"/>
      </w:r>
      <w:r w:rsidR="00647BBD">
        <w:t xml:space="preserve"> </w:t>
      </w:r>
    </w:p>
    <w:bookmarkEnd w:id="1"/>
    <w:p w14:paraId="4D6DF0A7" w14:textId="77777777" w:rsidR="004D4758" w:rsidRPr="00F7153A" w:rsidRDefault="00C66E90">
      <w:pPr>
        <w:pBdr>
          <w:top w:val="single" w:sz="2" w:space="0" w:color="000000"/>
          <w:left w:val="single" w:sz="2" w:space="0" w:color="000000"/>
          <w:bottom w:val="single" w:sz="2" w:space="0" w:color="000000"/>
          <w:right w:val="single" w:sz="2" w:space="0" w:color="000000"/>
        </w:pBdr>
        <w:spacing w:after="0" w:line="218" w:lineRule="auto"/>
        <w:ind w:left="0" w:firstLine="0"/>
        <w:jc w:val="left"/>
      </w:pPr>
      <w:r w:rsidRPr="00F7153A">
        <w:rPr>
          <w:color w:val="auto"/>
        </w:rPr>
        <w:fldChar w:fldCharType="begin"/>
      </w:r>
      <w:r w:rsidRPr="00F7153A">
        <w:rPr>
          <w:color w:val="auto"/>
        </w:rPr>
        <w:instrText xml:space="preserve"> HYPERLINK "http://www.city.ac.uk/__data/assets/word_doc/0008/69245/s15.doc" \h </w:instrText>
      </w:r>
      <w:r w:rsidRPr="00F7153A">
        <w:rPr>
          <w:color w:val="auto"/>
        </w:rPr>
        <w:fldChar w:fldCharType="separate"/>
      </w:r>
      <w:r w:rsidR="00647BBD" w:rsidRPr="00F7153A">
        <w:rPr>
          <w:color w:val="auto"/>
          <w:sz w:val="24"/>
          <w:u w:color="0000FF"/>
        </w:rPr>
        <w:t xml:space="preserve">15 </w:t>
      </w:r>
      <w:r w:rsidRPr="00F7153A">
        <w:rPr>
          <w:color w:val="auto"/>
          <w:sz w:val="24"/>
          <w:u w:color="0000FF"/>
        </w:rPr>
        <w:fldChar w:fldCharType="end"/>
      </w:r>
      <w:r w:rsidR="00647BBD" w:rsidRPr="00F7153A">
        <w:rPr>
          <w:color w:val="auto"/>
          <w:sz w:val="24"/>
          <w:u w:color="0000FF"/>
        </w:rPr>
        <w:t>(Undergraduate Programmes)</w:t>
      </w:r>
      <w:hyperlink r:id="rId12">
        <w:r w:rsidR="00647BBD" w:rsidRPr="00F7153A">
          <w:rPr>
            <w:color w:val="auto"/>
            <w:sz w:val="24"/>
          </w:rPr>
          <w:t>,</w:t>
        </w:r>
      </w:hyperlink>
      <w:hyperlink r:id="rId13">
        <w:r w:rsidR="00647BBD" w:rsidRPr="00F7153A">
          <w:rPr>
            <w:color w:val="auto"/>
            <w:sz w:val="24"/>
          </w:rPr>
          <w:t xml:space="preserve"> </w:t>
        </w:r>
      </w:hyperlink>
      <w:r w:rsidR="00647BBD" w:rsidRPr="00F7153A">
        <w:rPr>
          <w:color w:val="auto"/>
          <w:sz w:val="24"/>
          <w:u w:color="0000FF"/>
        </w:rPr>
        <w:t>16 (Graduate Programmes)</w:t>
      </w:r>
      <w:hyperlink r:id="rId14">
        <w:r w:rsidR="00647BBD" w:rsidRPr="00F7153A">
          <w:rPr>
            <w:color w:val="auto"/>
            <w:sz w:val="24"/>
          </w:rPr>
          <w:t>,</w:t>
        </w:r>
      </w:hyperlink>
      <w:hyperlink r:id="rId15">
        <w:r w:rsidR="00647BBD" w:rsidRPr="00F7153A">
          <w:rPr>
            <w:color w:val="auto"/>
            <w:sz w:val="24"/>
          </w:rPr>
          <w:t xml:space="preserve"> </w:t>
        </w:r>
      </w:hyperlink>
      <w:r w:rsidR="00647BBD" w:rsidRPr="00F7153A">
        <w:rPr>
          <w:color w:val="auto"/>
          <w:sz w:val="24"/>
          <w:u w:color="0000FF"/>
        </w:rPr>
        <w:t>17 (Postgraduate</w:t>
      </w:r>
      <w:hyperlink r:id="rId16">
        <w:r w:rsidR="00647BBD" w:rsidRPr="00F7153A">
          <w:rPr>
            <w:color w:val="auto"/>
            <w:sz w:val="24"/>
          </w:rPr>
          <w:t xml:space="preserve"> </w:t>
        </w:r>
      </w:hyperlink>
      <w:r w:rsidR="00647BBD" w:rsidRPr="00F7153A">
        <w:rPr>
          <w:color w:val="auto"/>
          <w:sz w:val="34"/>
          <w:vertAlign w:val="superscript"/>
        </w:rPr>
        <w:t xml:space="preserve"> </w:t>
      </w:r>
      <w:hyperlink r:id="rId17">
        <w:r w:rsidR="00647BBD" w:rsidRPr="00F7153A">
          <w:rPr>
            <w:color w:val="auto"/>
            <w:sz w:val="24"/>
            <w:u w:color="0000FF"/>
          </w:rPr>
          <w:t>Programmes)</w:t>
        </w:r>
      </w:hyperlink>
      <w:hyperlink r:id="rId18">
        <w:r w:rsidR="00647BBD" w:rsidRPr="00F7153A">
          <w:rPr>
            <w:color w:val="auto"/>
            <w:sz w:val="24"/>
          </w:rPr>
          <w:t>,</w:t>
        </w:r>
      </w:hyperlink>
      <w:r w:rsidR="00AB5A02" w:rsidRPr="00F7153A">
        <w:rPr>
          <w:color w:val="auto"/>
          <w:sz w:val="24"/>
        </w:rPr>
        <w:t xml:space="preserve"> </w:t>
      </w:r>
      <w:bookmarkStart w:id="2" w:name="_Hlk109916006"/>
      <w:r w:rsidR="00015238">
        <w:rPr>
          <w:color w:val="auto"/>
          <w:sz w:val="24"/>
        </w:rPr>
        <w:t>18 (</w:t>
      </w:r>
      <w:r w:rsidR="00015238" w:rsidRPr="00015238">
        <w:rPr>
          <w:color w:val="auto"/>
          <w:sz w:val="24"/>
        </w:rPr>
        <w:t>Certificates Outside Undergraduate, Graduate and Postgraduate Programmes</w:t>
      </w:r>
      <w:r w:rsidR="00015238">
        <w:rPr>
          <w:color w:val="auto"/>
          <w:sz w:val="24"/>
        </w:rPr>
        <w:t xml:space="preserve">), </w:t>
      </w:r>
      <w:bookmarkEnd w:id="2"/>
      <w:r w:rsidR="00AB5A02" w:rsidRPr="00F7153A">
        <w:rPr>
          <w:color w:val="auto"/>
          <w:sz w:val="24"/>
        </w:rPr>
        <w:t xml:space="preserve">19 (Assessment Regulations), </w:t>
      </w:r>
      <w:hyperlink r:id="rId19">
        <w:r w:rsidR="00647BBD" w:rsidRPr="00F7153A">
          <w:rPr>
            <w:color w:val="auto"/>
            <w:sz w:val="24"/>
          </w:rPr>
          <w:t xml:space="preserve"> </w:t>
        </w:r>
      </w:hyperlink>
      <w:r w:rsidR="00647BBD" w:rsidRPr="00F7153A">
        <w:rPr>
          <w:color w:val="auto"/>
          <w:sz w:val="24"/>
          <w:u w:color="0000FF"/>
        </w:rPr>
        <w:t>23 (Masters Degrees by Research)</w:t>
      </w:r>
      <w:r w:rsidR="00AB5A02" w:rsidRPr="00F7153A">
        <w:rPr>
          <w:color w:val="auto"/>
          <w:sz w:val="24"/>
          <w:u w:color="0000FF"/>
        </w:rPr>
        <w:t>,</w:t>
      </w:r>
      <w:r w:rsidR="00AB5A02" w:rsidRPr="00F7153A">
        <w:rPr>
          <w:color w:val="auto"/>
          <w:sz w:val="24"/>
        </w:rPr>
        <w:t xml:space="preserve"> and</w:t>
      </w:r>
      <w:r w:rsidR="00647BBD" w:rsidRPr="00F7153A">
        <w:rPr>
          <w:color w:val="auto"/>
          <w:sz w:val="24"/>
        </w:rPr>
        <w:t xml:space="preserve"> </w:t>
      </w:r>
      <w:r w:rsidR="00647BBD" w:rsidRPr="00F7153A">
        <w:rPr>
          <w:color w:val="auto"/>
          <w:sz w:val="24"/>
          <w:u w:color="0000FF"/>
        </w:rPr>
        <w:t>24 (Doctoral Programmes)</w:t>
      </w:r>
      <w:hyperlink r:id="rId20">
        <w:r w:rsidR="00647BBD" w:rsidRPr="00F7153A">
          <w:rPr>
            <w:sz w:val="24"/>
          </w:rPr>
          <w:t xml:space="preserve"> </w:t>
        </w:r>
      </w:hyperlink>
      <w:r w:rsidR="00647BBD" w:rsidRPr="00F7153A">
        <w:rPr>
          <w:sz w:val="24"/>
        </w:rPr>
        <w:t xml:space="preserve">   </w:t>
      </w:r>
    </w:p>
    <w:p w14:paraId="0DB60D37" w14:textId="77777777" w:rsidR="004D4758" w:rsidRDefault="00647BBD">
      <w:pPr>
        <w:pBdr>
          <w:top w:val="single" w:sz="2" w:space="0" w:color="000000"/>
          <w:left w:val="single" w:sz="2" w:space="0" w:color="000000"/>
          <w:bottom w:val="single" w:sz="2" w:space="0" w:color="000000"/>
          <w:right w:val="single" w:sz="2" w:space="0" w:color="000000"/>
        </w:pBdr>
        <w:spacing w:after="0" w:line="259" w:lineRule="auto"/>
        <w:ind w:left="0" w:firstLine="0"/>
        <w:jc w:val="left"/>
      </w:pPr>
      <w:r>
        <w:t xml:space="preserve"> </w:t>
      </w:r>
      <w:r>
        <w:rPr>
          <w:sz w:val="24"/>
        </w:rPr>
        <w:t xml:space="preserve"> </w:t>
      </w:r>
      <w:r>
        <w:t xml:space="preserve"> </w:t>
      </w:r>
      <w:r>
        <w:rPr>
          <w:sz w:val="24"/>
        </w:rPr>
        <w:t xml:space="preserve"> </w:t>
      </w:r>
    </w:p>
    <w:p w14:paraId="1C25A297" w14:textId="77777777" w:rsidR="004D4758" w:rsidRDefault="00647BBD">
      <w:pPr>
        <w:pStyle w:val="Heading1"/>
      </w:pPr>
      <w:r>
        <w:t xml:space="preserve">Date approved/re-approved </w:t>
      </w:r>
    </w:p>
    <w:p w14:paraId="6ADB49C1" w14:textId="77777777" w:rsidR="004D4758"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pPr>
      <w:r>
        <w:rPr>
          <w:sz w:val="24"/>
        </w:rPr>
        <w:t xml:space="preserve">June 2010 (minor typographical amendments August 2012) </w:t>
      </w:r>
    </w:p>
    <w:p w14:paraId="79A95537" w14:textId="77777777" w:rsidR="004D4758"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pPr>
      <w:r>
        <w:rPr>
          <w:sz w:val="24"/>
        </w:rPr>
        <w:t xml:space="preserve">Additional minor typographical amendments October 2012 </w:t>
      </w:r>
    </w:p>
    <w:p w14:paraId="70371298" w14:textId="77777777" w:rsidR="00AB5A02" w:rsidRDefault="00647BBD">
      <w:pPr>
        <w:pBdr>
          <w:top w:val="single" w:sz="2" w:space="0" w:color="000000"/>
          <w:left w:val="single" w:sz="2" w:space="0" w:color="000000"/>
          <w:bottom w:val="single" w:sz="2" w:space="0" w:color="000000"/>
          <w:right w:val="single" w:sz="2" w:space="0" w:color="000000"/>
        </w:pBdr>
        <w:spacing w:after="37" w:line="251" w:lineRule="auto"/>
        <w:ind w:left="10"/>
        <w:jc w:val="left"/>
        <w:rPr>
          <w:sz w:val="24"/>
        </w:rPr>
      </w:pPr>
      <w:r>
        <w:rPr>
          <w:sz w:val="24"/>
        </w:rPr>
        <w:t>June 2014 amendments to credit structure of postgraduate programmes from 2014-15</w:t>
      </w:r>
    </w:p>
    <w:p w14:paraId="0BD1358D" w14:textId="77777777" w:rsidR="00705E88" w:rsidRDefault="00705E88">
      <w:pPr>
        <w:pBdr>
          <w:top w:val="single" w:sz="2" w:space="0" w:color="000000"/>
          <w:left w:val="single" w:sz="2" w:space="0" w:color="000000"/>
          <w:bottom w:val="single" w:sz="2" w:space="0" w:color="000000"/>
          <w:right w:val="single" w:sz="2" w:space="0" w:color="000000"/>
        </w:pBdr>
        <w:spacing w:after="37" w:line="251" w:lineRule="auto"/>
        <w:ind w:left="10"/>
        <w:jc w:val="left"/>
        <w:rPr>
          <w:sz w:val="24"/>
        </w:rPr>
      </w:pPr>
      <w:r w:rsidRPr="00705E88">
        <w:rPr>
          <w:sz w:val="24"/>
          <w:highlight w:val="yellow"/>
        </w:rPr>
        <w:t>XXX</w:t>
      </w:r>
      <w:r>
        <w:rPr>
          <w:sz w:val="24"/>
        </w:rPr>
        <w:t xml:space="preserve"> </w:t>
      </w:r>
      <w:r w:rsidRPr="00705E88">
        <w:rPr>
          <w:sz w:val="24"/>
          <w:highlight w:val="yellow"/>
        </w:rPr>
        <w:t>2022</w:t>
      </w:r>
    </w:p>
    <w:p w14:paraId="74001E16" w14:textId="77777777" w:rsidR="004D4758" w:rsidRDefault="00647BBD">
      <w:pPr>
        <w:pBdr>
          <w:top w:val="single" w:sz="2" w:space="0" w:color="000000"/>
          <w:left w:val="single" w:sz="2" w:space="0" w:color="000000"/>
          <w:bottom w:val="single" w:sz="2" w:space="0" w:color="000000"/>
          <w:right w:val="single" w:sz="2" w:space="0" w:color="000000"/>
        </w:pBdr>
        <w:spacing w:after="37" w:line="251" w:lineRule="auto"/>
        <w:ind w:left="10"/>
        <w:jc w:val="left"/>
      </w:pPr>
      <w:r>
        <w:rPr>
          <w:sz w:val="24"/>
        </w:rPr>
        <w:t xml:space="preserve"> </w:t>
      </w:r>
      <w:r>
        <w:t xml:space="preserve"> </w:t>
      </w:r>
      <w:r>
        <w:rPr>
          <w:i/>
          <w:sz w:val="24"/>
        </w:rPr>
        <w:t xml:space="preserve"> </w:t>
      </w:r>
    </w:p>
    <w:p w14:paraId="438F3737" w14:textId="77777777" w:rsidR="004D4758" w:rsidRDefault="00647BBD">
      <w:pPr>
        <w:pStyle w:val="Heading1"/>
        <w:spacing w:after="29"/>
      </w:pPr>
      <w:r>
        <w:t xml:space="preserve">Date for review  </w:t>
      </w:r>
    </w:p>
    <w:p w14:paraId="68461152" w14:textId="77777777" w:rsidR="004D4758"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pPr>
      <w:r>
        <w:rPr>
          <w:sz w:val="24"/>
        </w:rPr>
        <w:t xml:space="preserve">To be reviewed on a periodic basis, with allowance for minor annual updates of roles </w:t>
      </w:r>
      <w:r>
        <w:rPr>
          <w:sz w:val="34"/>
          <w:vertAlign w:val="superscript"/>
        </w:rPr>
        <w:t xml:space="preserve"> </w:t>
      </w:r>
      <w:r>
        <w:rPr>
          <w:sz w:val="24"/>
        </w:rPr>
        <w:t>and responsibilities by Education</w:t>
      </w:r>
      <w:r w:rsidR="008A09B6">
        <w:rPr>
          <w:sz w:val="24"/>
        </w:rPr>
        <w:t>al Quality</w:t>
      </w:r>
      <w:r>
        <w:rPr>
          <w:sz w:val="24"/>
        </w:rPr>
        <w:t xml:space="preserve"> Committee, as required </w:t>
      </w:r>
    </w:p>
    <w:p w14:paraId="6313568C" w14:textId="77777777" w:rsidR="004D4758" w:rsidRDefault="00647BBD">
      <w:pPr>
        <w:pBdr>
          <w:top w:val="single" w:sz="2" w:space="0" w:color="000000"/>
          <w:left w:val="single" w:sz="2" w:space="0" w:color="000000"/>
          <w:bottom w:val="single" w:sz="2" w:space="0" w:color="000000"/>
          <w:right w:val="single" w:sz="2" w:space="0" w:color="000000"/>
        </w:pBdr>
        <w:spacing w:after="0" w:line="259" w:lineRule="auto"/>
        <w:ind w:left="0" w:firstLine="0"/>
        <w:jc w:val="left"/>
      </w:pPr>
      <w:r>
        <w:t xml:space="preserve"> </w:t>
      </w:r>
      <w:r>
        <w:rPr>
          <w:i/>
          <w:sz w:val="24"/>
        </w:rPr>
        <w:t xml:space="preserve"> </w:t>
      </w:r>
    </w:p>
    <w:p w14:paraId="77EC17F1" w14:textId="77777777" w:rsidR="00C85FF9"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rPr>
          <w:sz w:val="24"/>
        </w:rPr>
      </w:pPr>
      <w:r>
        <w:rPr>
          <w:b/>
          <w:sz w:val="24"/>
        </w:rPr>
        <w:t>To be read in conjunction</w:t>
      </w:r>
      <w:r>
        <w:rPr>
          <w:sz w:val="24"/>
        </w:rPr>
        <w:t xml:space="preserve"> </w:t>
      </w:r>
    </w:p>
    <w:p w14:paraId="375F65A6" w14:textId="77777777" w:rsidR="004D4758"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pPr>
      <w:r>
        <w:rPr>
          <w:sz w:val="24"/>
        </w:rPr>
        <w:t xml:space="preserve">Programme Approval Policy </w:t>
      </w:r>
    </w:p>
    <w:p w14:paraId="61CB56C3" w14:textId="77777777" w:rsidR="004D4758" w:rsidRDefault="00647BBD">
      <w:pPr>
        <w:pBdr>
          <w:top w:val="single" w:sz="2" w:space="0" w:color="000000"/>
          <w:left w:val="single" w:sz="2" w:space="0" w:color="000000"/>
          <w:bottom w:val="single" w:sz="2" w:space="0" w:color="000000"/>
          <w:right w:val="single" w:sz="2" w:space="0" w:color="000000"/>
        </w:pBdr>
        <w:spacing w:after="4" w:line="251" w:lineRule="auto"/>
        <w:ind w:left="10"/>
        <w:jc w:val="left"/>
        <w:rPr>
          <w:sz w:val="24"/>
        </w:rPr>
      </w:pPr>
      <w:r>
        <w:rPr>
          <w:sz w:val="24"/>
        </w:rPr>
        <w:t xml:space="preserve">Programme Amendment Policy </w:t>
      </w:r>
    </w:p>
    <w:p w14:paraId="50CC5F4A" w14:textId="77777777" w:rsidR="00F943AE" w:rsidRDefault="007D72DE">
      <w:pPr>
        <w:pBdr>
          <w:top w:val="single" w:sz="2" w:space="0" w:color="000000"/>
          <w:left w:val="single" w:sz="2" w:space="0" w:color="000000"/>
          <w:bottom w:val="single" w:sz="2" w:space="0" w:color="000000"/>
          <w:right w:val="single" w:sz="2" w:space="0" w:color="000000"/>
        </w:pBdr>
        <w:spacing w:after="4" w:line="251" w:lineRule="auto"/>
        <w:ind w:left="10"/>
        <w:jc w:val="left"/>
        <w:rPr>
          <w:sz w:val="24"/>
        </w:rPr>
      </w:pPr>
      <w:r>
        <w:rPr>
          <w:sz w:val="24"/>
        </w:rPr>
        <w:t>RP(</w:t>
      </w:r>
      <w:r w:rsidR="00F943AE">
        <w:rPr>
          <w:sz w:val="24"/>
        </w:rPr>
        <w:t>E)L Guidelines</w:t>
      </w:r>
    </w:p>
    <w:p w14:paraId="4B707BAA" w14:textId="77777777" w:rsidR="004D07DA" w:rsidRDefault="004D07DA">
      <w:pPr>
        <w:pBdr>
          <w:top w:val="single" w:sz="2" w:space="0" w:color="000000"/>
          <w:left w:val="single" w:sz="2" w:space="0" w:color="000000"/>
          <w:bottom w:val="single" w:sz="2" w:space="0" w:color="000000"/>
          <w:right w:val="single" w:sz="2" w:space="0" w:color="000000"/>
        </w:pBdr>
        <w:spacing w:after="4" w:line="251" w:lineRule="auto"/>
        <w:ind w:left="10"/>
        <w:jc w:val="left"/>
      </w:pPr>
      <w:r>
        <w:rPr>
          <w:sz w:val="24"/>
        </w:rPr>
        <w:t>Placement Policy</w:t>
      </w:r>
    </w:p>
    <w:p w14:paraId="3545042C" w14:textId="77777777" w:rsidR="00F943AE" w:rsidRDefault="00F943AE">
      <w:pPr>
        <w:spacing w:after="0" w:line="259" w:lineRule="auto"/>
        <w:ind w:left="214" w:firstLine="0"/>
        <w:jc w:val="left"/>
        <w:rPr>
          <w:sz w:val="24"/>
        </w:rPr>
      </w:pPr>
    </w:p>
    <w:p w14:paraId="33BDD68A" w14:textId="77777777" w:rsidR="00F943AE" w:rsidRPr="002620E0" w:rsidRDefault="00F943AE" w:rsidP="00F943AE">
      <w:pPr>
        <w:ind w:left="0" w:right="397" w:firstLine="0"/>
        <w:rPr>
          <w:b/>
          <w:sz w:val="24"/>
          <w:szCs w:val="24"/>
        </w:rPr>
      </w:pPr>
      <w:r w:rsidRPr="002620E0">
        <w:rPr>
          <w:b/>
          <w:sz w:val="24"/>
          <w:szCs w:val="24"/>
        </w:rPr>
        <w:t>Equality and Diversity statement</w:t>
      </w:r>
    </w:p>
    <w:p w14:paraId="14DC3BB6" w14:textId="77777777" w:rsidR="00F943AE" w:rsidRPr="002620E0" w:rsidRDefault="00F943AE" w:rsidP="00F943AE">
      <w:pPr>
        <w:ind w:left="0" w:right="397" w:firstLine="0"/>
        <w:rPr>
          <w:rFonts w:eastAsiaTheme="minorHAnsi"/>
          <w:color w:val="auto"/>
          <w:sz w:val="24"/>
          <w:szCs w:val="24"/>
        </w:rPr>
      </w:pPr>
      <w:r w:rsidRPr="002620E0">
        <w:rPr>
          <w:b/>
          <w:bCs/>
          <w:sz w:val="24"/>
          <w:szCs w:val="24"/>
        </w:rPr>
        <w:t xml:space="preserve"> </w:t>
      </w:r>
    </w:p>
    <w:p w14:paraId="5FEB64D8" w14:textId="77777777" w:rsidR="00F943AE" w:rsidRPr="002620E0" w:rsidRDefault="00F943AE" w:rsidP="00F943AE">
      <w:pPr>
        <w:ind w:left="0" w:right="397" w:firstLine="0"/>
        <w:rPr>
          <w:sz w:val="24"/>
          <w:szCs w:val="24"/>
        </w:rPr>
      </w:pPr>
      <w:r w:rsidRPr="002620E0">
        <w:rPr>
          <w:sz w:val="24"/>
          <w:szCs w:val="24"/>
        </w:rPr>
        <w:t>City, University of London is committed to promoting equality, div</w:t>
      </w:r>
      <w:r>
        <w:rPr>
          <w:sz w:val="24"/>
          <w:szCs w:val="24"/>
        </w:rPr>
        <w:t xml:space="preserve">ersity and inclusion </w:t>
      </w:r>
      <w:r w:rsidRPr="002620E0">
        <w:rPr>
          <w:sz w:val="24"/>
          <w:szCs w:val="24"/>
        </w:rPr>
        <w:t xml:space="preserve">in all its activities, processes, and culture, under its Public Sector Equality Duties and the Equality Act 2010.  This includes promoting equality and diversity for all, irrespective of any protected characteristic, working pattern, family circumstance, socio-economic background, political belief or other irrelevant distinction. </w:t>
      </w:r>
    </w:p>
    <w:p w14:paraId="6488A75B" w14:textId="77777777" w:rsidR="00F943AE" w:rsidRPr="002620E0" w:rsidRDefault="00F943AE" w:rsidP="00F943AE">
      <w:pPr>
        <w:ind w:left="0" w:right="397" w:firstLine="0"/>
        <w:rPr>
          <w:sz w:val="24"/>
          <w:szCs w:val="24"/>
        </w:rPr>
      </w:pPr>
    </w:p>
    <w:p w14:paraId="698935AF" w14:textId="77777777" w:rsidR="00F943AE" w:rsidRDefault="00F943AE" w:rsidP="00F943AE">
      <w:pPr>
        <w:ind w:left="0" w:right="397" w:firstLine="0"/>
        <w:rPr>
          <w:sz w:val="24"/>
          <w:szCs w:val="24"/>
        </w:rPr>
      </w:pPr>
      <w:r w:rsidRPr="002620E0">
        <w:rPr>
          <w:sz w:val="24"/>
          <w:szCs w:val="24"/>
        </w:rPr>
        <w:t>Where relevant to the policy, decision-making panels will ensure a reasonable gender balance (with at least one</w:t>
      </w:r>
      <w:r>
        <w:rPr>
          <w:sz w:val="24"/>
          <w:szCs w:val="24"/>
        </w:rPr>
        <w:t xml:space="preserve"> man and on</w:t>
      </w:r>
      <w:r w:rsidRPr="002620E0">
        <w:rPr>
          <w:sz w:val="24"/>
          <w:szCs w:val="24"/>
        </w:rPr>
        <w:t>e woman) and will actively consider representation of other protected groups.</w:t>
      </w:r>
    </w:p>
    <w:p w14:paraId="4FDD5C6E" w14:textId="77777777" w:rsidR="007D72DE" w:rsidRDefault="007D72DE" w:rsidP="00F943AE">
      <w:pPr>
        <w:ind w:left="0" w:right="397" w:firstLine="0"/>
      </w:pPr>
    </w:p>
    <w:p w14:paraId="7A2FCA57" w14:textId="77777777" w:rsidR="00F943AE" w:rsidRDefault="00F943AE">
      <w:pPr>
        <w:spacing w:after="0" w:line="259" w:lineRule="auto"/>
        <w:ind w:left="214" w:firstLine="0"/>
        <w:jc w:val="left"/>
      </w:pPr>
    </w:p>
    <w:p w14:paraId="16725867" w14:textId="77777777" w:rsidR="004D4758" w:rsidRDefault="00647BBD">
      <w:pPr>
        <w:pStyle w:val="Heading2"/>
        <w:ind w:left="718"/>
      </w:pPr>
      <w:r>
        <w:t>City</w:t>
      </w:r>
      <w:r w:rsidR="007D72DE">
        <w:t>,</w:t>
      </w:r>
      <w:r>
        <w:t xml:space="preserve"> University </w:t>
      </w:r>
      <w:r w:rsidR="007B5E26">
        <w:t xml:space="preserve">of </w:t>
      </w:r>
      <w:r>
        <w:t xml:space="preserve">London’s Credit Framework  </w:t>
      </w:r>
    </w:p>
    <w:p w14:paraId="5876E3B8" w14:textId="09E98729" w:rsidR="004D4758" w:rsidRDefault="00647BBD" w:rsidP="005F1A4F">
      <w:pPr>
        <w:spacing w:after="0" w:line="259" w:lineRule="auto"/>
        <w:ind w:left="723" w:firstLine="0"/>
        <w:jc w:val="left"/>
      </w:pPr>
      <w:r>
        <w:t xml:space="preserve">  </w:t>
      </w:r>
    </w:p>
    <w:p w14:paraId="640AEA20" w14:textId="77777777" w:rsidR="004D4758" w:rsidRDefault="00647BBD">
      <w:pPr>
        <w:pStyle w:val="Heading2"/>
        <w:ind w:left="718"/>
      </w:pPr>
      <w:r>
        <w:t xml:space="preserve">1. Purpose  </w:t>
      </w:r>
    </w:p>
    <w:p w14:paraId="11C4B721" w14:textId="77777777" w:rsidR="004D4758" w:rsidRDefault="00647BBD">
      <w:pPr>
        <w:spacing w:after="0" w:line="259" w:lineRule="auto"/>
        <w:ind w:left="723" w:firstLine="0"/>
        <w:jc w:val="left"/>
      </w:pPr>
      <w:r>
        <w:t xml:space="preserve">  </w:t>
      </w:r>
    </w:p>
    <w:p w14:paraId="42B216E0" w14:textId="77777777" w:rsidR="00F316C2" w:rsidRDefault="00D658C9">
      <w:pPr>
        <w:ind w:left="718"/>
      </w:pPr>
      <w:r>
        <w:t>City</w:t>
      </w:r>
      <w:r w:rsidR="006501F9">
        <w:t>,</w:t>
      </w:r>
      <w:r>
        <w:t xml:space="preserve"> University of London’s</w:t>
      </w:r>
      <w:r w:rsidR="006501F9">
        <w:t xml:space="preserve"> (City)</w:t>
      </w:r>
      <w:r>
        <w:t xml:space="preserve"> Credit Framework </w:t>
      </w:r>
      <w:r w:rsidR="00F316C2">
        <w:t xml:space="preserve">is designed to provide a structure for the design of academic programmes that enables staff, students, employers and the wider public to have a clear understanding of what is achieved when a student studies for and receives a City </w:t>
      </w:r>
      <w:r w:rsidR="00116234">
        <w:t xml:space="preserve">credit-bearing </w:t>
      </w:r>
      <w:r w:rsidR="00F316C2">
        <w:t xml:space="preserve">qualification. In turn this provides students and employers with clarity about how such qualifications, and the associated credit, can be used </w:t>
      </w:r>
      <w:r w:rsidR="006501F9">
        <w:t>in the future including as a gateway to future education.</w:t>
      </w:r>
    </w:p>
    <w:p w14:paraId="45245775" w14:textId="77777777" w:rsidR="00F316C2" w:rsidRDefault="00F316C2">
      <w:pPr>
        <w:ind w:left="718"/>
      </w:pPr>
    </w:p>
    <w:p w14:paraId="1E3BF34E" w14:textId="77777777" w:rsidR="004D4758" w:rsidRDefault="00F316C2">
      <w:pPr>
        <w:ind w:left="718"/>
      </w:pPr>
      <w:r>
        <w:t>The</w:t>
      </w:r>
      <w:r w:rsidR="00647BBD">
        <w:t xml:space="preserve"> Credit Framework provides the basis upon which programmes at the University are structured</w:t>
      </w:r>
      <w:r w:rsidR="00116234">
        <w:t>.</w:t>
      </w:r>
      <w:r w:rsidR="00647BBD">
        <w:t xml:space="preserve"> Within this framework, programme teams develop programmes most suited to individual disciplinary contexts, including taking account of any relevant benchmark statements and/or professional body requirements.  </w:t>
      </w:r>
    </w:p>
    <w:p w14:paraId="7CF1BBF8" w14:textId="77777777" w:rsidR="004D4758" w:rsidRDefault="00647BBD">
      <w:pPr>
        <w:spacing w:after="0" w:line="259" w:lineRule="auto"/>
        <w:ind w:left="723" w:firstLine="0"/>
        <w:jc w:val="left"/>
      </w:pPr>
      <w:r>
        <w:t xml:space="preserve">  </w:t>
      </w:r>
    </w:p>
    <w:p w14:paraId="60C5019E" w14:textId="66B38B2C" w:rsidR="004D4758" w:rsidRDefault="00647BBD">
      <w:pPr>
        <w:ind w:left="718"/>
      </w:pPr>
      <w:r>
        <w:t xml:space="preserve">The Credit Framework is designed to support appropriate flexibility of curriculum design and delivery within commonly understood boundaries, thereby providing a mechanism for </w:t>
      </w:r>
      <w:r w:rsidR="00D523E3">
        <w:t>City</w:t>
      </w:r>
      <w:r>
        <w:t xml:space="preserve">-wide understanding and recognition of student achievement. It is also designed to support national and international initiatives associated with the accumulation and transfer of student credit.  </w:t>
      </w:r>
    </w:p>
    <w:p w14:paraId="00DBF33A" w14:textId="77777777" w:rsidR="004D4758" w:rsidRDefault="00647BBD">
      <w:pPr>
        <w:spacing w:after="0" w:line="259" w:lineRule="auto"/>
        <w:ind w:left="723" w:firstLine="0"/>
        <w:jc w:val="left"/>
      </w:pPr>
      <w:r>
        <w:t xml:space="preserve">  </w:t>
      </w:r>
    </w:p>
    <w:p w14:paraId="110EAFF8" w14:textId="77777777" w:rsidR="004D4758" w:rsidRDefault="00647BBD">
      <w:pPr>
        <w:ind w:left="718"/>
      </w:pPr>
      <w:r>
        <w:t xml:space="preserve">The Credit Framework is used during programme approvals, amendments and </w:t>
      </w:r>
      <w:r w:rsidR="00F025DB">
        <w:t xml:space="preserve">periodic </w:t>
      </w:r>
      <w:r>
        <w:t xml:space="preserve">reviews.  It contains information on the following areas:  </w:t>
      </w:r>
    </w:p>
    <w:p w14:paraId="66E00DCC" w14:textId="24A642B4" w:rsidR="00CA1E67" w:rsidRDefault="00CA1E67">
      <w:pPr>
        <w:numPr>
          <w:ilvl w:val="0"/>
          <w:numId w:val="1"/>
        </w:numPr>
        <w:ind w:hanging="360"/>
      </w:pPr>
      <w:r>
        <w:t>How City programmes can seek exemption from the credit framework</w:t>
      </w:r>
    </w:p>
    <w:p w14:paraId="7B8183E6" w14:textId="0F08FD09" w:rsidR="004D4758" w:rsidRDefault="00647BBD">
      <w:pPr>
        <w:numPr>
          <w:ilvl w:val="0"/>
          <w:numId w:val="1"/>
        </w:numPr>
        <w:ind w:hanging="360"/>
      </w:pPr>
      <w:r>
        <w:t xml:space="preserve">The number of credits comprising a module and a programme;  </w:t>
      </w:r>
    </w:p>
    <w:p w14:paraId="32AE0CD9" w14:textId="77777777" w:rsidR="004D4758" w:rsidRDefault="00647BBD">
      <w:pPr>
        <w:numPr>
          <w:ilvl w:val="0"/>
          <w:numId w:val="1"/>
        </w:numPr>
        <w:ind w:hanging="360"/>
      </w:pPr>
      <w:r>
        <w:t xml:space="preserve">The grounds upon which credit is awarded;  </w:t>
      </w:r>
    </w:p>
    <w:p w14:paraId="5A2FAD7B" w14:textId="77777777" w:rsidR="006501F9" w:rsidRDefault="00647BBD">
      <w:pPr>
        <w:numPr>
          <w:ilvl w:val="0"/>
          <w:numId w:val="1"/>
        </w:numPr>
        <w:ind w:hanging="360"/>
      </w:pPr>
      <w:r>
        <w:t xml:space="preserve">Accreditation of Prior Learning and Prior Experiential Learning;  </w:t>
      </w:r>
    </w:p>
    <w:p w14:paraId="721F40EA" w14:textId="77777777" w:rsidR="004D4758" w:rsidRDefault="006501F9">
      <w:pPr>
        <w:numPr>
          <w:ilvl w:val="0"/>
          <w:numId w:val="1"/>
        </w:numPr>
        <w:ind w:hanging="360"/>
      </w:pPr>
      <w:r>
        <w:t xml:space="preserve">The level at which </w:t>
      </w:r>
      <w:r w:rsidR="00705E88">
        <w:t>c</w:t>
      </w:r>
      <w:r w:rsidR="00647BBD">
        <w:t xml:space="preserve">redit </w:t>
      </w:r>
      <w:r>
        <w:t>is awarded</w:t>
      </w:r>
      <w:r w:rsidR="00647BBD">
        <w:t xml:space="preserve">;  </w:t>
      </w:r>
    </w:p>
    <w:p w14:paraId="340A4D2A" w14:textId="77777777" w:rsidR="004D4758" w:rsidRDefault="00647BBD">
      <w:pPr>
        <w:numPr>
          <w:ilvl w:val="0"/>
          <w:numId w:val="1"/>
        </w:numPr>
        <w:ind w:hanging="360"/>
      </w:pPr>
      <w:r>
        <w:t xml:space="preserve">The European Credit Transfer and Accumulation System; and  </w:t>
      </w:r>
    </w:p>
    <w:p w14:paraId="0A3F1D5A" w14:textId="77777777" w:rsidR="004D4758" w:rsidRDefault="00647BBD">
      <w:pPr>
        <w:numPr>
          <w:ilvl w:val="0"/>
          <w:numId w:val="1"/>
        </w:numPr>
        <w:ind w:hanging="360"/>
      </w:pPr>
      <w:r>
        <w:t xml:space="preserve">Types of awards made by the University.  </w:t>
      </w:r>
    </w:p>
    <w:p w14:paraId="3255B80C" w14:textId="77777777" w:rsidR="004D4758" w:rsidRDefault="00647BBD">
      <w:pPr>
        <w:spacing w:after="0" w:line="259" w:lineRule="auto"/>
        <w:ind w:left="723" w:firstLine="0"/>
        <w:jc w:val="left"/>
      </w:pPr>
      <w:r>
        <w:t xml:space="preserve"> </w:t>
      </w:r>
    </w:p>
    <w:p w14:paraId="1D828099" w14:textId="538056A2" w:rsidR="004D4758" w:rsidRDefault="00647BBD">
      <w:pPr>
        <w:ind w:left="718"/>
      </w:pPr>
      <w:r>
        <w:t xml:space="preserve">All programmes are expected to follow the Credit Framework; however, for programmes involving a partner institution, a different programme structure may be appropriate. The structure of the partnership programme and any deviation from </w:t>
      </w:r>
      <w:r w:rsidR="00D523E3">
        <w:t>City’s</w:t>
      </w:r>
      <w:r>
        <w:t xml:space="preserve"> Credit Framework will be considered during the programme approval</w:t>
      </w:r>
      <w:r w:rsidR="00116234">
        <w:t xml:space="preserve">, amendment and </w:t>
      </w:r>
      <w:r w:rsidR="00F025DB">
        <w:t xml:space="preserve">periodic </w:t>
      </w:r>
      <w:r w:rsidR="00116234">
        <w:t>review</w:t>
      </w:r>
      <w:r>
        <w:t xml:space="preserve"> process</w:t>
      </w:r>
      <w:r w:rsidR="00116234">
        <w:t>es</w:t>
      </w:r>
      <w:r>
        <w:t xml:space="preserve">. </w:t>
      </w:r>
    </w:p>
    <w:p w14:paraId="328C3810" w14:textId="77777777" w:rsidR="004D4758" w:rsidRDefault="00647BBD">
      <w:pPr>
        <w:spacing w:after="0" w:line="259" w:lineRule="auto"/>
        <w:ind w:left="723" w:firstLine="0"/>
        <w:jc w:val="left"/>
      </w:pPr>
      <w:r>
        <w:t xml:space="preserve">  </w:t>
      </w:r>
    </w:p>
    <w:p w14:paraId="484F866B" w14:textId="77777777" w:rsidR="00E32EC5" w:rsidRDefault="00647BBD">
      <w:pPr>
        <w:pStyle w:val="Heading2"/>
        <w:ind w:left="718"/>
      </w:pPr>
      <w:r>
        <w:t xml:space="preserve">2. </w:t>
      </w:r>
      <w:r w:rsidR="00E32EC5">
        <w:t>Exemption</w:t>
      </w:r>
      <w:r w:rsidR="00C865CB">
        <w:t>s</w:t>
      </w:r>
      <w:r w:rsidR="00E32EC5">
        <w:t xml:space="preserve"> to the Credit Framework</w:t>
      </w:r>
    </w:p>
    <w:p w14:paraId="2DE49116" w14:textId="77777777" w:rsidR="00E32EC5" w:rsidRDefault="00E32EC5">
      <w:pPr>
        <w:pStyle w:val="Heading2"/>
        <w:ind w:left="718"/>
      </w:pPr>
    </w:p>
    <w:p w14:paraId="349EC725" w14:textId="68F47CEF" w:rsidR="005B4589" w:rsidRDefault="005B4589" w:rsidP="005B4589">
      <w:pPr>
        <w:ind w:left="718"/>
      </w:pPr>
      <w:r>
        <w:t xml:space="preserve">Where it is requested at the start of the programme approval, amendment or periodic review processes that an undergraduate or postgraduate programme should deviate from the expectations set out within this Credit Framework, the programme team will be required to submit a </w:t>
      </w:r>
      <w:r w:rsidR="002C546A">
        <w:t>case for exemption</w:t>
      </w:r>
      <w:r>
        <w:t xml:space="preserve"> setting out the rationale for such an approach that may draw on reasons including</w:t>
      </w:r>
      <w:r w:rsidR="00483CA7">
        <w:t xml:space="preserve"> one or more of</w:t>
      </w:r>
      <w:r>
        <w:t xml:space="preserve">: </w:t>
      </w:r>
    </w:p>
    <w:p w14:paraId="76B49805" w14:textId="6D966A35" w:rsidR="00E6282B" w:rsidRDefault="00E6282B" w:rsidP="00E6282B">
      <w:pPr>
        <w:numPr>
          <w:ilvl w:val="0"/>
          <w:numId w:val="1"/>
        </w:numPr>
        <w:ind w:hanging="360"/>
      </w:pPr>
      <w:r>
        <w:t>market and competitor environment, which are in the best interest of City and students,</w:t>
      </w:r>
    </w:p>
    <w:p w14:paraId="0938E8BD" w14:textId="3B652695" w:rsidR="00E6282B" w:rsidRDefault="00E6282B" w:rsidP="00E6282B">
      <w:pPr>
        <w:numPr>
          <w:ilvl w:val="0"/>
          <w:numId w:val="1"/>
        </w:numPr>
        <w:ind w:hanging="360"/>
      </w:pPr>
      <w:r>
        <w:t xml:space="preserve">specific regulatory requirements including those of PSRBs, </w:t>
      </w:r>
    </w:p>
    <w:p w14:paraId="58F53989" w14:textId="590C0BAB" w:rsidR="00E6282B" w:rsidRDefault="00E6282B" w:rsidP="00E6282B">
      <w:pPr>
        <w:numPr>
          <w:ilvl w:val="0"/>
          <w:numId w:val="1"/>
        </w:numPr>
        <w:ind w:hanging="360"/>
      </w:pPr>
      <w:r>
        <w:t xml:space="preserve">requirements of partners where a City degree is validated to be delivered </w:t>
      </w:r>
    </w:p>
    <w:p w14:paraId="54F2F439" w14:textId="77777777" w:rsidR="00E6282B" w:rsidRDefault="00E6282B" w:rsidP="00E6282B"/>
    <w:p w14:paraId="7AAECACA" w14:textId="52AD145C" w:rsidR="005B4589" w:rsidRDefault="005B4589" w:rsidP="00E6282B">
      <w:r>
        <w:t xml:space="preserve">The relevant panel assessing the </w:t>
      </w:r>
      <w:r w:rsidR="00BC1E27">
        <w:t>case for exemption</w:t>
      </w:r>
      <w:r>
        <w:t xml:space="preserve"> will only grant approval in exceptional circumstances</w:t>
      </w:r>
      <w:r w:rsidR="00483CA7" w:rsidRPr="00483CA7">
        <w:t>, based on clear and compelling evidence and</w:t>
      </w:r>
      <w:r>
        <w:t xml:space="preserve"> where it is determined there is no acceptable </w:t>
      </w:r>
      <w:r w:rsidR="00C865CB">
        <w:t>alternative</w:t>
      </w:r>
      <w:r>
        <w:t xml:space="preserve"> solution that meets the </w:t>
      </w:r>
      <w:r w:rsidR="00E87AF7">
        <w:t>structure</w:t>
      </w:r>
      <w:r>
        <w:t xml:space="preserve"> of </w:t>
      </w:r>
      <w:r w:rsidR="00E87AF7">
        <w:t>City’s</w:t>
      </w:r>
      <w:r>
        <w:t xml:space="preserve"> credit framework.</w:t>
      </w:r>
    </w:p>
    <w:p w14:paraId="77F9D3F2" w14:textId="77777777" w:rsidR="005B4589" w:rsidRPr="005B4589" w:rsidRDefault="005B4589" w:rsidP="00EB29EF">
      <w:pPr>
        <w:ind w:left="0" w:firstLine="0"/>
      </w:pPr>
    </w:p>
    <w:p w14:paraId="4644EBCA" w14:textId="5E82CCF2" w:rsidR="004D4758" w:rsidRDefault="00E32EC5">
      <w:pPr>
        <w:pStyle w:val="Heading2"/>
        <w:ind w:left="718"/>
      </w:pPr>
      <w:r>
        <w:t xml:space="preserve">3. </w:t>
      </w:r>
      <w:r w:rsidR="00647BBD">
        <w:t xml:space="preserve">Credit </w:t>
      </w:r>
      <w:r w:rsidR="009619A0">
        <w:t>s</w:t>
      </w:r>
      <w:r w:rsidR="00647BBD">
        <w:t xml:space="preserve">tructure of programmes and modules leading to an award of </w:t>
      </w:r>
      <w:r w:rsidR="00D523E3">
        <w:t>City</w:t>
      </w:r>
      <w:r w:rsidR="00647BBD">
        <w:t xml:space="preserve">   </w:t>
      </w:r>
    </w:p>
    <w:p w14:paraId="5D168E68" w14:textId="77777777" w:rsidR="004D4758" w:rsidRDefault="00647BBD">
      <w:pPr>
        <w:spacing w:after="0" w:line="259" w:lineRule="auto"/>
        <w:ind w:left="723" w:firstLine="0"/>
        <w:jc w:val="left"/>
      </w:pPr>
      <w:r>
        <w:rPr>
          <w:i/>
        </w:rPr>
        <w:t xml:space="preserve">  </w:t>
      </w:r>
    </w:p>
    <w:p w14:paraId="45620672" w14:textId="77777777" w:rsidR="004D4758" w:rsidRPr="006501F9" w:rsidRDefault="006501F9">
      <w:pPr>
        <w:spacing w:after="0" w:line="259" w:lineRule="auto"/>
        <w:ind w:left="718" w:right="1046"/>
        <w:jc w:val="left"/>
        <w:rPr>
          <w:iCs/>
        </w:rPr>
      </w:pPr>
      <w:r>
        <w:rPr>
          <w:iCs/>
        </w:rPr>
        <w:t>For u</w:t>
      </w:r>
      <w:r w:rsidR="00647BBD" w:rsidRPr="00C15A05">
        <w:rPr>
          <w:iCs/>
        </w:rPr>
        <w:t>ndergraduate programmes at City</w:t>
      </w:r>
      <w:r w:rsidR="00E95206">
        <w:rPr>
          <w:iCs/>
        </w:rPr>
        <w:t>,</w:t>
      </w:r>
      <w:r w:rsidR="00F7153A">
        <w:rPr>
          <w:iCs/>
        </w:rPr>
        <w:t xml:space="preserve"> </w:t>
      </w:r>
      <w:r w:rsidRPr="00C15A05">
        <w:rPr>
          <w:bCs/>
          <w:iCs/>
        </w:rPr>
        <w:t>the expectation is that</w:t>
      </w:r>
      <w:r>
        <w:rPr>
          <w:bCs/>
          <w:iCs/>
        </w:rPr>
        <w:t xml:space="preserve"> credit will be structured with</w:t>
      </w:r>
      <w:r w:rsidRPr="00C15A05">
        <w:rPr>
          <w:bCs/>
          <w:iCs/>
        </w:rPr>
        <w:t>:</w:t>
      </w:r>
      <w:r w:rsidR="00647BBD" w:rsidRPr="00C15A05">
        <w:rPr>
          <w:iCs/>
        </w:rPr>
        <w:t xml:space="preserve"> </w:t>
      </w:r>
      <w:r w:rsidR="00647BBD" w:rsidRPr="006501F9">
        <w:rPr>
          <w:iCs/>
        </w:rPr>
        <w:t xml:space="preserve">  </w:t>
      </w:r>
    </w:p>
    <w:p w14:paraId="5C9E1502" w14:textId="77777777" w:rsidR="004D4758" w:rsidRDefault="00647BBD">
      <w:pPr>
        <w:numPr>
          <w:ilvl w:val="0"/>
          <w:numId w:val="2"/>
        </w:numPr>
        <w:ind w:hanging="360"/>
      </w:pPr>
      <w:r>
        <w:t xml:space="preserve">A base of 15 credits per module or multiples thereof.    </w:t>
      </w:r>
    </w:p>
    <w:p w14:paraId="3798E683" w14:textId="2487C589" w:rsidR="004D4758" w:rsidRDefault="006501F9">
      <w:pPr>
        <w:numPr>
          <w:ilvl w:val="0"/>
          <w:numId w:val="2"/>
        </w:numPr>
        <w:spacing w:after="34"/>
        <w:ind w:hanging="360"/>
      </w:pPr>
      <w:r>
        <w:t>A</w:t>
      </w:r>
      <w:r w:rsidR="00647BBD">
        <w:t xml:space="preserve"> </w:t>
      </w:r>
      <w:r w:rsidR="00D523E3">
        <w:t xml:space="preserve">full-time </w:t>
      </w:r>
      <w:r w:rsidR="00647BBD">
        <w:t xml:space="preserve">three year undergraduate programme is 120 credits per year and 360 credits in total.    </w:t>
      </w:r>
    </w:p>
    <w:p w14:paraId="7FD001EF" w14:textId="211CE3A7" w:rsidR="004D4758" w:rsidRDefault="00D523E3">
      <w:pPr>
        <w:numPr>
          <w:ilvl w:val="0"/>
          <w:numId w:val="2"/>
        </w:numPr>
        <w:ind w:hanging="360"/>
      </w:pPr>
      <w:r>
        <w:t>A full-time f</w:t>
      </w:r>
      <w:r w:rsidR="00647BBD">
        <w:t xml:space="preserve">our year programme (for example programmes with credit-bearing placements and Integrated Masters) will contain 480 credits.    </w:t>
      </w:r>
    </w:p>
    <w:p w14:paraId="69E71F90" w14:textId="77777777" w:rsidR="004D4758" w:rsidRDefault="00647BBD">
      <w:pPr>
        <w:spacing w:after="0" w:line="259" w:lineRule="auto"/>
        <w:ind w:left="723" w:firstLine="0"/>
        <w:jc w:val="left"/>
      </w:pPr>
      <w:r>
        <w:t xml:space="preserve">  </w:t>
      </w:r>
    </w:p>
    <w:p w14:paraId="62B2CD53" w14:textId="77777777" w:rsidR="004D4758" w:rsidRPr="006501F9" w:rsidRDefault="006501F9">
      <w:pPr>
        <w:spacing w:after="0" w:line="259" w:lineRule="auto"/>
        <w:ind w:left="718" w:right="1046"/>
        <w:jc w:val="left"/>
        <w:rPr>
          <w:iCs/>
        </w:rPr>
      </w:pPr>
      <w:r w:rsidRPr="00C15A05">
        <w:rPr>
          <w:iCs/>
        </w:rPr>
        <w:t>For p</w:t>
      </w:r>
      <w:r w:rsidR="00647BBD" w:rsidRPr="00C15A05">
        <w:rPr>
          <w:iCs/>
        </w:rPr>
        <w:t>ostgraduate programmes at City</w:t>
      </w:r>
      <w:r w:rsidRPr="00A72D7D">
        <w:rPr>
          <w:bCs/>
          <w:iCs/>
        </w:rPr>
        <w:t>, the expectation is that</w:t>
      </w:r>
      <w:r>
        <w:rPr>
          <w:bCs/>
          <w:iCs/>
        </w:rPr>
        <w:t xml:space="preserve"> credit will be</w:t>
      </w:r>
      <w:r w:rsidR="00D71A9E">
        <w:rPr>
          <w:bCs/>
          <w:iCs/>
        </w:rPr>
        <w:t xml:space="preserve"> </w:t>
      </w:r>
      <w:r>
        <w:rPr>
          <w:bCs/>
          <w:iCs/>
        </w:rPr>
        <w:t>structured with</w:t>
      </w:r>
      <w:r w:rsidRPr="00A72D7D">
        <w:rPr>
          <w:bCs/>
          <w:iCs/>
        </w:rPr>
        <w:t>:</w:t>
      </w:r>
      <w:r w:rsidRPr="00A72D7D">
        <w:rPr>
          <w:iCs/>
        </w:rPr>
        <w:t xml:space="preserve"> </w:t>
      </w:r>
      <w:r w:rsidRPr="006501F9">
        <w:rPr>
          <w:iCs/>
        </w:rPr>
        <w:t xml:space="preserve">  </w:t>
      </w:r>
    </w:p>
    <w:p w14:paraId="007BC638" w14:textId="77777777" w:rsidR="004D4758" w:rsidRDefault="00647BBD">
      <w:pPr>
        <w:numPr>
          <w:ilvl w:val="0"/>
          <w:numId w:val="2"/>
        </w:numPr>
        <w:spacing w:after="35"/>
        <w:ind w:hanging="360"/>
      </w:pPr>
      <w:r>
        <w:t>A base of 15 credits per module or multiples thereof</w:t>
      </w:r>
      <w:r w:rsidR="00116234">
        <w:t>.</w:t>
      </w:r>
    </w:p>
    <w:p w14:paraId="276FF663" w14:textId="32D86356" w:rsidR="004D4758" w:rsidRDefault="000E3D28">
      <w:pPr>
        <w:numPr>
          <w:ilvl w:val="0"/>
          <w:numId w:val="2"/>
        </w:numPr>
        <w:ind w:hanging="360"/>
      </w:pPr>
      <w:r>
        <w:t xml:space="preserve">A </w:t>
      </w:r>
      <w:r w:rsidR="00D523E3">
        <w:t>Master’s programme is</w:t>
      </w:r>
      <w:r>
        <w:t xml:space="preserve"> </w:t>
      </w:r>
      <w:r w:rsidR="00647BBD">
        <w:t>180 credits overall.</w:t>
      </w:r>
      <w:r w:rsidR="00D523E3">
        <w:t xml:space="preserve"> The credit volume for other postgraduate programmes is listed in section 7.</w:t>
      </w:r>
    </w:p>
    <w:p w14:paraId="0D4BF59B" w14:textId="77777777" w:rsidR="004D4758" w:rsidRDefault="00647BBD">
      <w:pPr>
        <w:spacing w:after="0" w:line="259" w:lineRule="auto"/>
        <w:ind w:left="723" w:firstLine="0"/>
        <w:jc w:val="left"/>
      </w:pPr>
      <w:r>
        <w:t xml:space="preserve">  </w:t>
      </w:r>
    </w:p>
    <w:p w14:paraId="3619FEC8" w14:textId="3EC59B2A" w:rsidR="009619A0" w:rsidRPr="006501F9" w:rsidRDefault="009619A0" w:rsidP="009619A0">
      <w:pPr>
        <w:spacing w:after="0" w:line="259" w:lineRule="auto"/>
        <w:ind w:left="718" w:right="1046"/>
        <w:jc w:val="left"/>
        <w:rPr>
          <w:iCs/>
        </w:rPr>
      </w:pPr>
      <w:bookmarkStart w:id="3" w:name="_Hlk109915871"/>
      <w:r w:rsidRPr="00C15A05">
        <w:rPr>
          <w:iCs/>
        </w:rPr>
        <w:t xml:space="preserve">For </w:t>
      </w:r>
      <w:r w:rsidR="00D523E3">
        <w:rPr>
          <w:iCs/>
        </w:rPr>
        <w:t xml:space="preserve">graduate programmes, and </w:t>
      </w:r>
      <w:r w:rsidR="00015238">
        <w:rPr>
          <w:iCs/>
        </w:rPr>
        <w:t>credit-bearing c</w:t>
      </w:r>
      <w:r w:rsidR="00015238" w:rsidRPr="00015238">
        <w:rPr>
          <w:iCs/>
        </w:rPr>
        <w:t xml:space="preserve">ertificates </w:t>
      </w:r>
      <w:r w:rsidR="00015238">
        <w:rPr>
          <w:iCs/>
        </w:rPr>
        <w:t>o</w:t>
      </w:r>
      <w:r w:rsidR="00015238" w:rsidRPr="00015238">
        <w:rPr>
          <w:iCs/>
        </w:rPr>
        <w:t xml:space="preserve">utside </w:t>
      </w:r>
      <w:r w:rsidR="00015238">
        <w:rPr>
          <w:iCs/>
        </w:rPr>
        <w:t>u</w:t>
      </w:r>
      <w:r w:rsidR="00015238" w:rsidRPr="00015238">
        <w:rPr>
          <w:iCs/>
        </w:rPr>
        <w:t xml:space="preserve">ndergraduate, </w:t>
      </w:r>
      <w:r w:rsidR="00015238">
        <w:rPr>
          <w:iCs/>
        </w:rPr>
        <w:t>g</w:t>
      </w:r>
      <w:r w:rsidR="00015238" w:rsidRPr="00015238">
        <w:rPr>
          <w:iCs/>
        </w:rPr>
        <w:t xml:space="preserve">raduate and </w:t>
      </w:r>
      <w:r w:rsidR="00015238">
        <w:rPr>
          <w:iCs/>
        </w:rPr>
        <w:t>p</w:t>
      </w:r>
      <w:r w:rsidR="00015238" w:rsidRPr="00015238">
        <w:rPr>
          <w:iCs/>
        </w:rPr>
        <w:t xml:space="preserve">ostgraduate </w:t>
      </w:r>
      <w:r w:rsidR="00015238">
        <w:rPr>
          <w:iCs/>
        </w:rPr>
        <w:t>p</w:t>
      </w:r>
      <w:r w:rsidR="00015238" w:rsidRPr="00015238">
        <w:rPr>
          <w:iCs/>
        </w:rPr>
        <w:t xml:space="preserve">rogrammes </w:t>
      </w:r>
      <w:r w:rsidRPr="00C15A05">
        <w:rPr>
          <w:iCs/>
        </w:rPr>
        <w:t>at City</w:t>
      </w:r>
      <w:r w:rsidRPr="00A72D7D">
        <w:rPr>
          <w:bCs/>
          <w:iCs/>
        </w:rPr>
        <w:t>, the expectation is that</w:t>
      </w:r>
      <w:r>
        <w:rPr>
          <w:bCs/>
          <w:iCs/>
        </w:rPr>
        <w:t xml:space="preserve"> credit will be structured with</w:t>
      </w:r>
      <w:r w:rsidRPr="00A72D7D">
        <w:rPr>
          <w:bCs/>
          <w:iCs/>
        </w:rPr>
        <w:t>:</w:t>
      </w:r>
      <w:r w:rsidRPr="00A72D7D">
        <w:rPr>
          <w:iCs/>
        </w:rPr>
        <w:t xml:space="preserve"> </w:t>
      </w:r>
      <w:r w:rsidRPr="006501F9">
        <w:rPr>
          <w:iCs/>
        </w:rPr>
        <w:t xml:space="preserve">  </w:t>
      </w:r>
    </w:p>
    <w:p w14:paraId="1E501B15" w14:textId="77777777" w:rsidR="009619A0" w:rsidRDefault="009619A0" w:rsidP="009619A0">
      <w:pPr>
        <w:numPr>
          <w:ilvl w:val="0"/>
          <w:numId w:val="2"/>
        </w:numPr>
        <w:spacing w:after="35"/>
        <w:ind w:hanging="360"/>
      </w:pPr>
      <w:r>
        <w:t>A base of 15 credits per module or multiples thereof.</w:t>
      </w:r>
    </w:p>
    <w:bookmarkEnd w:id="3"/>
    <w:p w14:paraId="022BBD50" w14:textId="77777777" w:rsidR="004D4758" w:rsidRDefault="004D4758">
      <w:pPr>
        <w:spacing w:after="0" w:line="259" w:lineRule="auto"/>
        <w:ind w:left="723" w:firstLine="0"/>
        <w:jc w:val="left"/>
      </w:pPr>
    </w:p>
    <w:p w14:paraId="630A60E1" w14:textId="13A37447" w:rsidR="004D4758" w:rsidRDefault="00E41FC5">
      <w:pPr>
        <w:ind w:left="718"/>
      </w:pPr>
      <w:r>
        <w:t>I</w:t>
      </w:r>
      <w:r w:rsidR="00076FD1">
        <w:t>n</w:t>
      </w:r>
      <w:r>
        <w:t xml:space="preserve"> addition</w:t>
      </w:r>
      <w:r w:rsidR="00076FD1">
        <w:t xml:space="preserve">, all </w:t>
      </w:r>
      <w:r>
        <w:t xml:space="preserve">programmes </w:t>
      </w:r>
      <w:r w:rsidR="00076FD1">
        <w:t>should</w:t>
      </w:r>
      <w:r w:rsidR="00647BBD">
        <w:t xml:space="preserve">:  </w:t>
      </w:r>
    </w:p>
    <w:p w14:paraId="20338823" w14:textId="774E18AA" w:rsidR="004D4758" w:rsidRDefault="00647BBD">
      <w:pPr>
        <w:numPr>
          <w:ilvl w:val="0"/>
          <w:numId w:val="2"/>
        </w:numPr>
        <w:ind w:hanging="360"/>
      </w:pPr>
      <w:r>
        <w:t xml:space="preserve">Make interim awards, or earlier exit routes and certificates of credit, available where this is academically appropriate.  </w:t>
      </w:r>
    </w:p>
    <w:p w14:paraId="66BBF776" w14:textId="1D4D444F" w:rsidR="00590C8D" w:rsidRPr="005F1A4F" w:rsidRDefault="00647BBD" w:rsidP="005F1A4F">
      <w:pPr>
        <w:numPr>
          <w:ilvl w:val="0"/>
          <w:numId w:val="2"/>
        </w:numPr>
        <w:ind w:hanging="360"/>
      </w:pPr>
      <w:r>
        <w:t xml:space="preserve">Provide appropriate opportunities for student choice in terms of subjects/specialisms studied and/or pattern of study.   </w:t>
      </w:r>
    </w:p>
    <w:p w14:paraId="54115D08" w14:textId="77777777" w:rsidR="004D4758" w:rsidRDefault="004D4758">
      <w:pPr>
        <w:spacing w:after="0" w:line="259" w:lineRule="auto"/>
        <w:ind w:left="723" w:firstLine="0"/>
        <w:jc w:val="left"/>
      </w:pPr>
    </w:p>
    <w:p w14:paraId="392ADCB7" w14:textId="77777777" w:rsidR="004D4758" w:rsidRDefault="005B4589">
      <w:pPr>
        <w:pStyle w:val="Heading2"/>
        <w:ind w:left="718"/>
      </w:pPr>
      <w:r>
        <w:t>4</w:t>
      </w:r>
      <w:r w:rsidR="00647BBD">
        <w:t xml:space="preserve">. Award of credit  </w:t>
      </w:r>
    </w:p>
    <w:p w14:paraId="3C622608" w14:textId="77777777" w:rsidR="004D4758" w:rsidRDefault="00647BBD">
      <w:pPr>
        <w:spacing w:after="0" w:line="259" w:lineRule="auto"/>
        <w:ind w:left="723" w:firstLine="0"/>
        <w:jc w:val="left"/>
      </w:pPr>
      <w:r>
        <w:t xml:space="preserve">  </w:t>
      </w:r>
    </w:p>
    <w:p w14:paraId="1C59DAAC" w14:textId="77777777" w:rsidR="004D4758" w:rsidRDefault="00647BBD">
      <w:pPr>
        <w:ind w:left="718"/>
      </w:pPr>
      <w:r>
        <w:t xml:space="preserve">Modules are defined by their learning outcomes, level and notional study time (in hours) and placement within a programme of study. Credit is gained for the successful completion of the specified learning outcomes of a module of study. </w:t>
      </w:r>
      <w:r w:rsidR="00E87AF7" w:rsidRPr="00E87AF7">
        <w:t>The national system of credit in England</w:t>
      </w:r>
      <w:r w:rsidR="00966ED5">
        <w:rPr>
          <w:rStyle w:val="FootnoteReference"/>
        </w:rPr>
        <w:footnoteReference w:id="1"/>
      </w:r>
      <w:r w:rsidR="00E87AF7" w:rsidRPr="00E87AF7">
        <w:t xml:space="preserve"> determines that</w:t>
      </w:r>
      <w:r w:rsidR="00066084">
        <w:t>,</w:t>
      </w:r>
      <w:r w:rsidR="00E87AF7" w:rsidRPr="00E87AF7">
        <w:t xml:space="preserve"> </w:t>
      </w:r>
      <w:r w:rsidR="00E87AF7">
        <w:t>typically</w:t>
      </w:r>
      <w:r w:rsidR="00066084">
        <w:t>,</w:t>
      </w:r>
      <w:r w:rsidR="00E87AF7">
        <w:t xml:space="preserve"> </w:t>
      </w:r>
      <w:r>
        <w:t>10 notional study hours are associated with 1 credit</w:t>
      </w:r>
      <w:r w:rsidR="00E85153">
        <w:t>. T</w:t>
      </w:r>
      <w:r>
        <w:t xml:space="preserve">his includes all the time dedicated to the achievement of the specified learning </w:t>
      </w:r>
      <w:r w:rsidR="00854F01">
        <w:t>e.g.</w:t>
      </w:r>
      <w:r w:rsidR="00432E1B" w:rsidRPr="00432E1B">
        <w:t xml:space="preserve"> time spent in class, directed learning, independent study and assessmen</w:t>
      </w:r>
      <w:r w:rsidR="00432E1B">
        <w:t>t</w:t>
      </w:r>
      <w:r>
        <w:t xml:space="preserve">.  </w:t>
      </w:r>
    </w:p>
    <w:p w14:paraId="3E26C330" w14:textId="77777777" w:rsidR="004D4758" w:rsidRDefault="00647BBD">
      <w:pPr>
        <w:spacing w:after="12" w:line="259" w:lineRule="auto"/>
        <w:ind w:left="723" w:firstLine="0"/>
        <w:jc w:val="left"/>
      </w:pPr>
      <w:r>
        <w:t xml:space="preserve">  </w:t>
      </w:r>
    </w:p>
    <w:p w14:paraId="701AE5F2" w14:textId="6BC55918" w:rsidR="004D4758" w:rsidRDefault="00647BBD">
      <w:pPr>
        <w:ind w:left="718"/>
      </w:pPr>
      <w:r>
        <w:t xml:space="preserve">The grounds for awarding credit are set out in </w:t>
      </w:r>
      <w:r w:rsidR="00D523E3">
        <w:t>City’s</w:t>
      </w:r>
      <w:r>
        <w:t xml:space="preserve"> Assessment Regulation</w:t>
      </w:r>
      <w:r w:rsidR="0018713B">
        <w:t xml:space="preserve"> 19</w:t>
      </w:r>
      <w:r w:rsidR="0018713B">
        <w:rPr>
          <w:rStyle w:val="FootnoteReference"/>
        </w:rPr>
        <w:footnoteReference w:id="2"/>
      </w:r>
      <w:r>
        <w:t xml:space="preserve">.     </w:t>
      </w:r>
    </w:p>
    <w:p w14:paraId="52F46921" w14:textId="77777777" w:rsidR="004D4758" w:rsidRDefault="00647BBD">
      <w:pPr>
        <w:spacing w:after="0" w:line="259" w:lineRule="auto"/>
        <w:ind w:left="723" w:firstLine="0"/>
        <w:jc w:val="left"/>
      </w:pPr>
      <w:r>
        <w:t xml:space="preserve">  </w:t>
      </w:r>
    </w:p>
    <w:p w14:paraId="3EC13EA2" w14:textId="11F752F2" w:rsidR="00597EF0" w:rsidRDefault="00396F4B" w:rsidP="00EB29EF">
      <w:pPr>
        <w:ind w:left="718"/>
      </w:pPr>
      <w:r w:rsidRPr="00396F4B">
        <w:t>All elements of a programme that contribute to the final award, including work-based learning and professional placements</w:t>
      </w:r>
      <w:r w:rsidR="00682D57">
        <w:t>,</w:t>
      </w:r>
      <w:r w:rsidRPr="00396F4B">
        <w:t xml:space="preserve"> are credit rated if they are formally assessed against specified learning outcomes and contribute to the final award. These do however on occasion impact on the notional hours by </w:t>
      </w:r>
      <w:r w:rsidR="00A251CE">
        <w:t xml:space="preserve">for example </w:t>
      </w:r>
      <w:r w:rsidRPr="00396F4B">
        <w:t>increasing these beyond the 10</w:t>
      </w:r>
      <w:r w:rsidR="00E71B56">
        <w:t xml:space="preserve"> notional study hours to 1 credit ratio</w:t>
      </w:r>
      <w:r w:rsidRPr="00396F4B">
        <w:t>.</w:t>
      </w:r>
    </w:p>
    <w:p w14:paraId="6F256C42" w14:textId="7C6E51A9" w:rsidR="001E3FA7" w:rsidRPr="00D4319A" w:rsidRDefault="00647BBD" w:rsidP="00D4319A">
      <w:pPr>
        <w:spacing w:after="0" w:line="259" w:lineRule="auto"/>
        <w:ind w:left="723" w:firstLine="0"/>
        <w:jc w:val="left"/>
      </w:pPr>
      <w:r>
        <w:t xml:space="preserve">  </w:t>
      </w:r>
    </w:p>
    <w:p w14:paraId="09B70788" w14:textId="33AFED0A" w:rsidR="004D4758" w:rsidRDefault="009C4F35" w:rsidP="00877F5C">
      <w:pPr>
        <w:ind w:left="723" w:firstLine="0"/>
      </w:pPr>
      <w:r>
        <w:t>City’s assessment regulations state that</w:t>
      </w:r>
      <w:r w:rsidR="008D763C">
        <w:t xml:space="preserve"> i</w:t>
      </w:r>
      <w:r w:rsidR="00647BBD">
        <w:t>n some programmes it might be possible</w:t>
      </w:r>
      <w:r w:rsidR="00A96A9E">
        <w:t>,</w:t>
      </w:r>
      <w:r w:rsidR="00647BBD">
        <w:t xml:space="preserve"> </w:t>
      </w:r>
      <w:r w:rsidR="00A96A9E">
        <w:t xml:space="preserve">through the process of Recognition of Prior Learning (RPL) or the Recognition of Prior Experiential Learning (RPEL), </w:t>
      </w:r>
      <w:r w:rsidR="00647BBD">
        <w:t xml:space="preserve">for students to gain credits </w:t>
      </w:r>
      <w:r w:rsidR="0075124D">
        <w:t xml:space="preserve">if they have </w:t>
      </w:r>
      <w:r w:rsidR="00647BBD">
        <w:t>eithe</w:t>
      </w:r>
      <w:r w:rsidR="0075124D">
        <w:t>r</w:t>
      </w:r>
      <w:r w:rsidR="00647BBD">
        <w:t xml:space="preserve">:   </w:t>
      </w:r>
    </w:p>
    <w:p w14:paraId="7F257876" w14:textId="77777777" w:rsidR="00367419" w:rsidRDefault="00367419" w:rsidP="00877F5C">
      <w:pPr>
        <w:ind w:left="723" w:firstLine="0"/>
      </w:pPr>
    </w:p>
    <w:p w14:paraId="4DA8A115" w14:textId="77777777" w:rsidR="00E97C91" w:rsidRDefault="00E97C91" w:rsidP="00E97C91">
      <w:pPr>
        <w:numPr>
          <w:ilvl w:val="0"/>
          <w:numId w:val="2"/>
        </w:numPr>
        <w:ind w:hanging="360"/>
      </w:pPr>
      <w:r>
        <w:t xml:space="preserve">pursued appropriate studies at this or another institution, or </w:t>
      </w:r>
    </w:p>
    <w:p w14:paraId="593870B4" w14:textId="77777777" w:rsidR="004D4758" w:rsidRDefault="00E97C91" w:rsidP="00A96A9E">
      <w:pPr>
        <w:numPr>
          <w:ilvl w:val="0"/>
          <w:numId w:val="2"/>
        </w:numPr>
        <w:ind w:hanging="360"/>
      </w:pPr>
      <w:r>
        <w:t>possess appropriate qualifications or experience</w:t>
      </w:r>
      <w:r w:rsidR="00A75A71">
        <w:t>.</w:t>
      </w:r>
      <w:r>
        <w:t xml:space="preserve"> </w:t>
      </w:r>
    </w:p>
    <w:p w14:paraId="65488D91" w14:textId="77777777" w:rsidR="0075124D" w:rsidRDefault="0075124D" w:rsidP="0075124D">
      <w:pPr>
        <w:ind w:left="708" w:firstLine="0"/>
      </w:pPr>
    </w:p>
    <w:p w14:paraId="2B6BEE43" w14:textId="77E75265" w:rsidR="004D4758" w:rsidRDefault="00647BBD">
      <w:pPr>
        <w:ind w:left="718"/>
      </w:pPr>
      <w:r>
        <w:t xml:space="preserve">The process for awarding </w:t>
      </w:r>
      <w:r w:rsidR="005924C8">
        <w:t>RPL/RPEL</w:t>
      </w:r>
      <w:r>
        <w:t xml:space="preserve"> is set out in the </w:t>
      </w:r>
      <w:r w:rsidR="00D523E3">
        <w:t>City</w:t>
      </w:r>
      <w:r>
        <w:t xml:space="preserve">’s </w:t>
      </w:r>
      <w:r w:rsidR="00D523E3">
        <w:t>a</w:t>
      </w:r>
      <w:r>
        <w:t xml:space="preserve">ssessment </w:t>
      </w:r>
      <w:r w:rsidR="00D523E3">
        <w:t>r</w:t>
      </w:r>
      <w:r>
        <w:t xml:space="preserve">egulations and in </w:t>
      </w:r>
      <w:r w:rsidR="00A96A9E">
        <w:t>City’s</w:t>
      </w:r>
      <w:r>
        <w:t xml:space="preserve"> </w:t>
      </w:r>
      <w:r w:rsidR="005924C8">
        <w:t>R</w:t>
      </w:r>
      <w:r>
        <w:t xml:space="preserve">P(E)L guidelines.   </w:t>
      </w:r>
    </w:p>
    <w:p w14:paraId="66A03A1C" w14:textId="77777777" w:rsidR="004D4758" w:rsidRDefault="00647BBD">
      <w:pPr>
        <w:spacing w:after="0" w:line="259" w:lineRule="auto"/>
        <w:ind w:left="723" w:firstLine="0"/>
        <w:jc w:val="left"/>
      </w:pPr>
      <w:r>
        <w:t xml:space="preserve">  </w:t>
      </w:r>
    </w:p>
    <w:p w14:paraId="2BE21FBC" w14:textId="77777777" w:rsidR="004D4758" w:rsidRDefault="005B4589">
      <w:pPr>
        <w:pStyle w:val="Heading2"/>
        <w:ind w:left="718"/>
      </w:pPr>
      <w:r>
        <w:t>5</w:t>
      </w:r>
      <w:r w:rsidR="00647BBD">
        <w:t xml:space="preserve">. Level of credit  </w:t>
      </w:r>
    </w:p>
    <w:p w14:paraId="1CE847CA" w14:textId="77777777" w:rsidR="004D4758" w:rsidRDefault="00647BBD">
      <w:pPr>
        <w:spacing w:after="0" w:line="259" w:lineRule="auto"/>
        <w:ind w:left="723" w:firstLine="0"/>
        <w:jc w:val="left"/>
      </w:pPr>
      <w:r>
        <w:t xml:space="preserve">  </w:t>
      </w:r>
    </w:p>
    <w:p w14:paraId="1616D7B8" w14:textId="77777777" w:rsidR="004D4758" w:rsidRDefault="00647BBD">
      <w:pPr>
        <w:ind w:left="718"/>
      </w:pPr>
      <w:r>
        <w:t xml:space="preserve">Levels and credit values associated with qualifications are described in the table below and are </w:t>
      </w:r>
      <w:r w:rsidR="00DD1960">
        <w:t xml:space="preserve">mapped against, and </w:t>
      </w:r>
      <w:r>
        <w:t>broadly consistent with</w:t>
      </w:r>
      <w:r w:rsidR="00DD1960">
        <w:t>,</w:t>
      </w:r>
      <w:r>
        <w:t xml:space="preserve"> the</w:t>
      </w:r>
      <w:r w:rsidR="00597EF0">
        <w:t xml:space="preserve"> </w:t>
      </w:r>
      <w:r w:rsidR="00B4096B">
        <w:t xml:space="preserve">UK </w:t>
      </w:r>
      <w:r>
        <w:t>Framework for Higher Education Qualifications (FHEQ)</w:t>
      </w:r>
      <w:r w:rsidR="00C52327">
        <w:rPr>
          <w:rStyle w:val="FootnoteReference"/>
        </w:rPr>
        <w:footnoteReference w:id="3"/>
      </w:r>
      <w:r w:rsidR="00C52327">
        <w:t xml:space="preserve">, </w:t>
      </w:r>
      <w:r w:rsidR="00B4096B">
        <w:t xml:space="preserve">the English </w:t>
      </w:r>
      <w:r w:rsidR="00C52327">
        <w:t>sector recognised standards</w:t>
      </w:r>
      <w:r w:rsidR="00C52327">
        <w:rPr>
          <w:rStyle w:val="FootnoteReference"/>
        </w:rPr>
        <w:footnoteReference w:id="4"/>
      </w:r>
      <w:r>
        <w:t xml:space="preserve"> and </w:t>
      </w:r>
      <w:r w:rsidR="00C52327">
        <w:t xml:space="preserve">other relevant </w:t>
      </w:r>
      <w:r>
        <w:t xml:space="preserve">national credit guidelines.    </w:t>
      </w:r>
    </w:p>
    <w:p w14:paraId="055E5E54" w14:textId="77777777" w:rsidR="004D4758" w:rsidRDefault="00647BBD">
      <w:pPr>
        <w:spacing w:after="0" w:line="259" w:lineRule="auto"/>
        <w:ind w:left="723" w:firstLine="0"/>
        <w:jc w:val="left"/>
      </w:pPr>
      <w:r>
        <w:t xml:space="preserve">  </w:t>
      </w:r>
    </w:p>
    <w:p w14:paraId="35F5F4A2" w14:textId="54B1E895" w:rsidR="004D4758" w:rsidRDefault="00647BBD" w:rsidP="00E6282B">
      <w:pPr>
        <w:spacing w:after="1" w:line="239" w:lineRule="auto"/>
        <w:ind w:left="723" w:right="3" w:firstLine="0"/>
      </w:pPr>
      <w:r>
        <w:rPr>
          <w:color w:val="211E1E"/>
        </w:rPr>
        <w:t>Credit level descriptors are guides</w:t>
      </w:r>
      <w:r>
        <w:rPr>
          <w:b/>
          <w:color w:val="211E1E"/>
        </w:rPr>
        <w:t xml:space="preserve"> </w:t>
      </w:r>
      <w:r>
        <w:rPr>
          <w:color w:val="211E1E"/>
        </w:rPr>
        <w:t xml:space="preserve">that identify the relative complexity, intellectual challenge, depth of learning and learner autonomy expected at each level and the differences between the levels. They reflect a range of factors including:  </w:t>
      </w:r>
    </w:p>
    <w:p w14:paraId="37B6AA18" w14:textId="77777777" w:rsidR="004D4758" w:rsidRDefault="00647BBD">
      <w:pPr>
        <w:numPr>
          <w:ilvl w:val="0"/>
          <w:numId w:val="4"/>
        </w:numPr>
        <w:ind w:hanging="360"/>
      </w:pPr>
      <w:r>
        <w:t xml:space="preserve">the complexity and depth of knowledge and understanding  </w:t>
      </w:r>
    </w:p>
    <w:p w14:paraId="75A819E1" w14:textId="77777777" w:rsidR="004D4758" w:rsidRDefault="00647BBD">
      <w:pPr>
        <w:numPr>
          <w:ilvl w:val="0"/>
          <w:numId w:val="4"/>
        </w:numPr>
        <w:ind w:hanging="360"/>
      </w:pPr>
      <w:r>
        <w:t xml:space="preserve">links to associated academic, vocational or professional practice  </w:t>
      </w:r>
    </w:p>
    <w:p w14:paraId="4CF5D1A9" w14:textId="77777777" w:rsidR="004D4758" w:rsidRDefault="00647BBD">
      <w:pPr>
        <w:numPr>
          <w:ilvl w:val="0"/>
          <w:numId w:val="4"/>
        </w:numPr>
        <w:ind w:hanging="360"/>
      </w:pPr>
      <w:r>
        <w:t xml:space="preserve">the degree of integration, independence and creativity required  </w:t>
      </w:r>
    </w:p>
    <w:p w14:paraId="0D79233A" w14:textId="77777777" w:rsidR="004D4758" w:rsidRDefault="00647BBD">
      <w:pPr>
        <w:numPr>
          <w:ilvl w:val="0"/>
          <w:numId w:val="4"/>
        </w:numPr>
        <w:ind w:hanging="360"/>
      </w:pPr>
      <w:r>
        <w:t xml:space="preserve">the range and sophistication of application/practice  </w:t>
      </w:r>
    </w:p>
    <w:p w14:paraId="7B4931F2" w14:textId="77777777" w:rsidR="004D4758" w:rsidRDefault="00647BBD">
      <w:pPr>
        <w:numPr>
          <w:ilvl w:val="0"/>
          <w:numId w:val="4"/>
        </w:numPr>
        <w:ind w:hanging="360"/>
      </w:pPr>
      <w:r>
        <w:t>the role(s) taken in relation to other learners</w:t>
      </w:r>
      <w:r>
        <w:rPr>
          <w:color w:val="211E1E"/>
        </w:rPr>
        <w:t xml:space="preserve">/workers in carrying out tasks.  </w:t>
      </w:r>
    </w:p>
    <w:p w14:paraId="420E14DD" w14:textId="77777777" w:rsidR="004D4758" w:rsidRDefault="00647BBD">
      <w:pPr>
        <w:spacing w:after="0" w:line="259" w:lineRule="auto"/>
        <w:ind w:left="723" w:firstLine="0"/>
        <w:jc w:val="left"/>
      </w:pPr>
      <w:r>
        <w:rPr>
          <w:color w:val="211E1E"/>
        </w:rPr>
        <w:t xml:space="preserve">  </w:t>
      </w:r>
    </w:p>
    <w:p w14:paraId="3143372E" w14:textId="77777777" w:rsidR="004D4758" w:rsidRDefault="00647BBD">
      <w:pPr>
        <w:ind w:left="718"/>
      </w:pPr>
      <w:r>
        <w:t xml:space="preserve">They are used as general descriptions of the learning involved at a particular level, and are not specific requirements of what must be covered in a module or unit.  </w:t>
      </w:r>
    </w:p>
    <w:p w14:paraId="7AA8B1D4" w14:textId="77777777" w:rsidR="004D4758" w:rsidRDefault="00647BBD">
      <w:pPr>
        <w:spacing w:after="0" w:line="259" w:lineRule="auto"/>
        <w:ind w:left="723" w:firstLine="0"/>
        <w:jc w:val="left"/>
      </w:pPr>
      <w:r>
        <w:t xml:space="preserve">  </w:t>
      </w:r>
    </w:p>
    <w:p w14:paraId="34BB1537" w14:textId="77777777" w:rsidR="004D4758" w:rsidRDefault="00647BBD">
      <w:pPr>
        <w:ind w:left="718"/>
      </w:pPr>
      <w:r>
        <w:t xml:space="preserve">Programmes may include modules at one level below the award level where appropriate and within reasonable limits. The limits on the number of credits allowed at a lower level are outlined in </w:t>
      </w:r>
      <w:r w:rsidR="00611451">
        <w:t>Section 7</w:t>
      </w:r>
      <w:r>
        <w:t xml:space="preserve"> below.    </w:t>
      </w:r>
    </w:p>
    <w:p w14:paraId="0829BAEC" w14:textId="77777777" w:rsidR="004D4758" w:rsidRDefault="00647BBD">
      <w:pPr>
        <w:spacing w:after="0" w:line="259" w:lineRule="auto"/>
        <w:ind w:left="723" w:firstLine="0"/>
        <w:jc w:val="left"/>
      </w:pPr>
      <w:r>
        <w:t xml:space="preserve">  </w:t>
      </w:r>
    </w:p>
    <w:p w14:paraId="43F49E57" w14:textId="77777777" w:rsidR="004D4758" w:rsidRDefault="001B62E0">
      <w:pPr>
        <w:ind w:left="718"/>
      </w:pPr>
      <w:r>
        <w:t xml:space="preserve">A </w:t>
      </w:r>
      <w:r w:rsidR="00647BBD">
        <w:t xml:space="preserve">single module </w:t>
      </w:r>
      <w:r>
        <w:t>may be</w:t>
      </w:r>
      <w:r w:rsidR="00647BBD">
        <w:t xml:space="preserve"> delivered during different years/</w:t>
      </w:r>
      <w:r w:rsidR="00611451">
        <w:t>p</w:t>
      </w:r>
      <w:r w:rsidR="00647BBD">
        <w:t xml:space="preserve">arts of a programme. This can occur for two reasons:  </w:t>
      </w:r>
    </w:p>
    <w:p w14:paraId="1A6B48B3" w14:textId="77777777" w:rsidR="004D4758" w:rsidRDefault="00647BBD">
      <w:pPr>
        <w:numPr>
          <w:ilvl w:val="0"/>
          <w:numId w:val="4"/>
        </w:numPr>
        <w:ind w:hanging="360"/>
      </w:pPr>
      <w:r>
        <w:t>A module is delivered at different levels of the FHEQ</w:t>
      </w:r>
      <w:r w:rsidR="00D71A9E">
        <w:t>/Sector recognised standards</w:t>
      </w:r>
      <w:r>
        <w:t xml:space="preserve">.  Where this occurs, separate module specifications are required to demonstrate the different levels of delivery, appropriate learning outcomes and assessment criteria for each Level.  Formally, they will be identified as different modules </w:t>
      </w:r>
    </w:p>
    <w:p w14:paraId="20D0AD62" w14:textId="77777777" w:rsidR="004D4758" w:rsidRDefault="00647BBD">
      <w:pPr>
        <w:numPr>
          <w:ilvl w:val="0"/>
          <w:numId w:val="4"/>
        </w:numPr>
        <w:ind w:hanging="360"/>
      </w:pPr>
      <w:r>
        <w:t xml:space="preserve">A module is delivered in different years but is taught and assessed at a single level.  Where this occurs, a single module specification is sufficient as the learning outcomes, assessment criteria and levels of delivery are the same. </w:t>
      </w:r>
    </w:p>
    <w:p w14:paraId="00983E7B" w14:textId="77777777" w:rsidR="004D4758" w:rsidRDefault="00647BBD">
      <w:pPr>
        <w:spacing w:after="0" w:line="259" w:lineRule="auto"/>
        <w:ind w:left="723" w:firstLine="0"/>
        <w:jc w:val="left"/>
      </w:pPr>
      <w:r>
        <w:t xml:space="preserve"> </w:t>
      </w:r>
    </w:p>
    <w:p w14:paraId="6BA198CC" w14:textId="77777777" w:rsidR="004D4758" w:rsidRDefault="005B4589">
      <w:pPr>
        <w:pStyle w:val="Heading2"/>
        <w:ind w:left="718"/>
      </w:pPr>
      <w:r>
        <w:t>6</w:t>
      </w:r>
      <w:r w:rsidR="00647BBD">
        <w:t xml:space="preserve">. European Credit Transfer and Accumulation System (ECTS)  </w:t>
      </w:r>
    </w:p>
    <w:p w14:paraId="316FB915" w14:textId="77777777" w:rsidR="004D4758" w:rsidRDefault="00647BBD">
      <w:pPr>
        <w:spacing w:after="0" w:line="259" w:lineRule="auto"/>
        <w:ind w:left="723" w:firstLine="0"/>
        <w:jc w:val="left"/>
      </w:pPr>
      <w:r>
        <w:t xml:space="preserve">  </w:t>
      </w:r>
    </w:p>
    <w:p w14:paraId="261C1A18" w14:textId="77777777" w:rsidR="004D4758" w:rsidRDefault="00647BBD">
      <w:pPr>
        <w:ind w:left="718"/>
      </w:pPr>
      <w:r>
        <w:t>The European Credit Transfer and Accumulation System (ECTS) aims to enhance the understanding of, and comparability between, programmes across institutions within the European Higher Education Area</w:t>
      </w:r>
      <w:r w:rsidR="00525592">
        <w:rPr>
          <w:rStyle w:val="FootnoteReference"/>
        </w:rPr>
        <w:footnoteReference w:id="5"/>
      </w:r>
      <w:r>
        <w:t xml:space="preserve">. It works on similar principles to those governing City’s institutional credit framework, including notional learning hours and learning outcomes.  </w:t>
      </w:r>
    </w:p>
    <w:p w14:paraId="1F21DECA" w14:textId="77777777" w:rsidR="004D4758" w:rsidRDefault="00647BBD">
      <w:pPr>
        <w:spacing w:after="0" w:line="259" w:lineRule="auto"/>
        <w:ind w:left="723" w:firstLine="0"/>
        <w:jc w:val="left"/>
      </w:pPr>
      <w:r>
        <w:t xml:space="preserve">  </w:t>
      </w:r>
    </w:p>
    <w:p w14:paraId="716CBD94" w14:textId="77777777" w:rsidR="004D4758" w:rsidRDefault="00647BBD">
      <w:pPr>
        <w:ind w:left="718"/>
      </w:pPr>
      <w:r>
        <w:lastRenderedPageBreak/>
        <w:t>The workload for a full</w:t>
      </w:r>
      <w:r w:rsidR="0080619B">
        <w:t>-</w:t>
      </w:r>
      <w:r>
        <w:t xml:space="preserve">time student over an academic year is normally equivalent to 60 ECTS.  This may be exceeded in some instances. Over a calendar year (for example for postgraduate programmes), this can equate to 90 </w:t>
      </w:r>
      <w:r w:rsidR="00921CA7">
        <w:t>ECTS</w:t>
      </w:r>
      <w:r>
        <w:t xml:space="preserve">.   </w:t>
      </w:r>
    </w:p>
    <w:p w14:paraId="73B1BA91" w14:textId="77777777" w:rsidR="004D4758" w:rsidRDefault="00647BBD">
      <w:pPr>
        <w:spacing w:after="0" w:line="259" w:lineRule="auto"/>
        <w:ind w:left="723" w:firstLine="0"/>
        <w:jc w:val="left"/>
      </w:pPr>
      <w:r>
        <w:t xml:space="preserve">  </w:t>
      </w:r>
    </w:p>
    <w:p w14:paraId="044F4AC9" w14:textId="77777777" w:rsidR="004D4758" w:rsidRDefault="00647BBD">
      <w:pPr>
        <w:ind w:left="718"/>
      </w:pPr>
      <w:r>
        <w:t>Nationally it is accepted that 1 ECTS is equivalent to 2 UK credits.  The</w:t>
      </w:r>
      <w:r w:rsidR="004E1C41">
        <w:t xml:space="preserve">refore, given the expectations set out in section 2 above, </w:t>
      </w:r>
      <w:r>
        <w:t xml:space="preserve"> </w:t>
      </w:r>
      <w:r w:rsidR="004E1C41">
        <w:t>City’s credit structure is as follows</w:t>
      </w:r>
      <w:r>
        <w:t xml:space="preserve">:  </w:t>
      </w:r>
    </w:p>
    <w:p w14:paraId="70F4A91A" w14:textId="77777777" w:rsidR="004D4758" w:rsidRDefault="00647BBD">
      <w:pPr>
        <w:numPr>
          <w:ilvl w:val="0"/>
          <w:numId w:val="5"/>
        </w:numPr>
        <w:ind w:hanging="360"/>
      </w:pPr>
      <w:r>
        <w:t>7.5 ECTS per 15 credit module</w:t>
      </w:r>
      <w:r w:rsidR="00D71A9E">
        <w:t>.</w:t>
      </w:r>
      <w:r>
        <w:t xml:space="preserve"> </w:t>
      </w:r>
    </w:p>
    <w:p w14:paraId="75085177" w14:textId="77777777" w:rsidR="004D4758" w:rsidRDefault="00647BBD">
      <w:pPr>
        <w:numPr>
          <w:ilvl w:val="0"/>
          <w:numId w:val="5"/>
        </w:numPr>
        <w:spacing w:after="30"/>
        <w:ind w:hanging="360"/>
      </w:pPr>
      <w:r>
        <w:t xml:space="preserve">60 ECTS per year for an undergraduate programme and 180 ECTS per undergraduate programme overall.  </w:t>
      </w:r>
    </w:p>
    <w:p w14:paraId="5B2A285B" w14:textId="77777777" w:rsidR="004D4758" w:rsidRDefault="00647BBD">
      <w:pPr>
        <w:numPr>
          <w:ilvl w:val="0"/>
          <w:numId w:val="5"/>
        </w:numPr>
        <w:ind w:hanging="360"/>
      </w:pPr>
      <w:r>
        <w:t xml:space="preserve">90 ECTS per postgraduate programme. </w:t>
      </w:r>
    </w:p>
    <w:p w14:paraId="7B5B1B13" w14:textId="77777777" w:rsidR="004D4758" w:rsidRDefault="00647BBD">
      <w:pPr>
        <w:spacing w:after="0" w:line="259" w:lineRule="auto"/>
        <w:ind w:left="723" w:firstLine="0"/>
        <w:jc w:val="left"/>
      </w:pPr>
      <w:r>
        <w:t xml:space="preserve"> </w:t>
      </w:r>
    </w:p>
    <w:p w14:paraId="712A96F2" w14:textId="77777777" w:rsidR="004D4758" w:rsidRDefault="00647BBD">
      <w:pPr>
        <w:ind w:left="718"/>
      </w:pPr>
      <w:r>
        <w:t xml:space="preserve">European credits are based on credit level descriptors of a similar nature to those upon which UK credits are based.  These descriptors provide generic descriptions of the achievements and abilities associated with different qualifications in a number of areas.    </w:t>
      </w:r>
    </w:p>
    <w:p w14:paraId="09EDA340" w14:textId="77777777" w:rsidR="004D4758" w:rsidRDefault="00647BBD">
      <w:pPr>
        <w:spacing w:after="0" w:line="259" w:lineRule="auto"/>
        <w:ind w:left="723" w:firstLine="0"/>
        <w:jc w:val="left"/>
      </w:pPr>
      <w:r>
        <w:t xml:space="preserve">  </w:t>
      </w:r>
    </w:p>
    <w:p w14:paraId="7C9C7FED" w14:textId="77777777" w:rsidR="004D4758" w:rsidRDefault="00647BBD">
      <w:pPr>
        <w:ind w:left="718"/>
      </w:pPr>
      <w:r>
        <w:t xml:space="preserve">European credits are recorded in </w:t>
      </w:r>
      <w:r w:rsidR="004E1C41">
        <w:t xml:space="preserve">City’s </w:t>
      </w:r>
      <w:r>
        <w:t xml:space="preserve">programme and module specifications.    </w:t>
      </w:r>
    </w:p>
    <w:p w14:paraId="1AE49159" w14:textId="77777777" w:rsidR="004D4758" w:rsidRDefault="00647BBD">
      <w:pPr>
        <w:spacing w:after="0" w:line="259" w:lineRule="auto"/>
        <w:ind w:left="723" w:firstLine="0"/>
        <w:jc w:val="left"/>
      </w:pPr>
      <w:r>
        <w:rPr>
          <w:b/>
        </w:rPr>
        <w:t xml:space="preserve">  </w:t>
      </w:r>
    </w:p>
    <w:p w14:paraId="4DA8CCB0" w14:textId="77777777" w:rsidR="004D4758" w:rsidRDefault="005B4589">
      <w:pPr>
        <w:pStyle w:val="Heading2"/>
        <w:ind w:left="718"/>
      </w:pPr>
      <w:r>
        <w:t>7</w:t>
      </w:r>
      <w:r w:rsidR="00647BBD">
        <w:t xml:space="preserve">. Types of award  </w:t>
      </w:r>
    </w:p>
    <w:p w14:paraId="5FC14F1B" w14:textId="77777777" w:rsidR="004D4758" w:rsidRDefault="00647BBD">
      <w:pPr>
        <w:spacing w:after="0" w:line="259" w:lineRule="auto"/>
        <w:ind w:left="723" w:firstLine="0"/>
        <w:jc w:val="left"/>
      </w:pPr>
      <w:r>
        <w:t xml:space="preserve">  </w:t>
      </w:r>
    </w:p>
    <w:p w14:paraId="1604B07A" w14:textId="77777777" w:rsidR="004D4758" w:rsidRDefault="00647BBD">
      <w:pPr>
        <w:ind w:left="718"/>
      </w:pPr>
      <w:r>
        <w:t xml:space="preserve">Programme specifications will indicate the type of award.  </w:t>
      </w:r>
    </w:p>
    <w:p w14:paraId="4CF300DA" w14:textId="77777777" w:rsidR="004D4758" w:rsidRDefault="00647BBD">
      <w:pPr>
        <w:spacing w:after="0" w:line="259" w:lineRule="auto"/>
        <w:ind w:left="723" w:firstLine="0"/>
        <w:jc w:val="left"/>
      </w:pPr>
      <w:r>
        <w:rPr>
          <w:sz w:val="24"/>
        </w:rPr>
        <w:t xml:space="preserve"> </w:t>
      </w:r>
    </w:p>
    <w:p w14:paraId="21747E71" w14:textId="7E09D950" w:rsidR="004D4758" w:rsidRDefault="00647BBD">
      <w:pPr>
        <w:ind w:left="718"/>
      </w:pPr>
      <w:r>
        <w:t xml:space="preserve">The awards of the University are governed by Senate Regulations 15 (Undergraduate Programmes), 16 (Graduate Programmes), 17 (Postgraduate Programmes), </w:t>
      </w:r>
      <w:r w:rsidR="00367419" w:rsidRPr="00367419">
        <w:t xml:space="preserve">18 (Certificates Outside Undergraduate, Graduate and Postgraduate Programmes), </w:t>
      </w:r>
      <w:r>
        <w:t>23 (Masters Degrees by Research) and 24 (Doctoral Programmes</w:t>
      </w:r>
      <w:r>
        <w:rPr>
          <w:sz w:val="20"/>
        </w:rPr>
        <w:t xml:space="preserve">). </w:t>
      </w:r>
    </w:p>
    <w:p w14:paraId="0D238753" w14:textId="77777777" w:rsidR="004D4758" w:rsidRDefault="00647BBD">
      <w:pPr>
        <w:spacing w:after="0" w:line="259" w:lineRule="auto"/>
        <w:ind w:left="723" w:firstLine="0"/>
        <w:jc w:val="left"/>
      </w:pPr>
      <w:r>
        <w:rPr>
          <w:sz w:val="20"/>
        </w:rPr>
        <w:t xml:space="preserve"> </w:t>
      </w:r>
    </w:p>
    <w:p w14:paraId="270B3F90" w14:textId="77777777" w:rsidR="004D4758" w:rsidRDefault="005B4589">
      <w:pPr>
        <w:pStyle w:val="Heading2"/>
        <w:ind w:left="718"/>
      </w:pPr>
      <w:r>
        <w:t>8</w:t>
      </w:r>
      <w:r w:rsidR="00647BBD">
        <w:t xml:space="preserve">. Credit Framework Table </w:t>
      </w:r>
    </w:p>
    <w:p w14:paraId="75924AEE" w14:textId="77777777" w:rsidR="004D4758" w:rsidRDefault="00647BBD">
      <w:pPr>
        <w:spacing w:after="0" w:line="259" w:lineRule="auto"/>
        <w:ind w:left="723" w:firstLine="0"/>
        <w:jc w:val="left"/>
      </w:pPr>
      <w:r>
        <w:rPr>
          <w:sz w:val="24"/>
        </w:rPr>
        <w:t xml:space="preserve"> </w:t>
      </w:r>
    </w:p>
    <w:tbl>
      <w:tblPr>
        <w:tblStyle w:val="TableGrid"/>
        <w:tblW w:w="9244" w:type="dxa"/>
        <w:tblInd w:w="615" w:type="dxa"/>
        <w:tblCellMar>
          <w:top w:w="6" w:type="dxa"/>
          <w:left w:w="108" w:type="dxa"/>
          <w:right w:w="23" w:type="dxa"/>
        </w:tblCellMar>
        <w:tblLook w:val="04A0" w:firstRow="1" w:lastRow="0" w:firstColumn="1" w:lastColumn="0" w:noHBand="0" w:noVBand="1"/>
      </w:tblPr>
      <w:tblGrid>
        <w:gridCol w:w="1495"/>
        <w:gridCol w:w="1429"/>
        <w:gridCol w:w="1428"/>
        <w:gridCol w:w="1143"/>
        <w:gridCol w:w="1487"/>
        <w:gridCol w:w="1049"/>
        <w:gridCol w:w="1213"/>
      </w:tblGrid>
      <w:tr w:rsidR="004D4758" w14:paraId="14E5E33F" w14:textId="77777777">
        <w:trPr>
          <w:trHeight w:val="931"/>
        </w:trPr>
        <w:tc>
          <w:tcPr>
            <w:tcW w:w="1495" w:type="dxa"/>
            <w:tcBorders>
              <w:top w:val="single" w:sz="4" w:space="0" w:color="00000A"/>
              <w:left w:val="single" w:sz="4" w:space="0" w:color="00000A"/>
              <w:bottom w:val="single" w:sz="4" w:space="0" w:color="00000A"/>
              <w:right w:val="single" w:sz="4" w:space="0" w:color="00000A"/>
            </w:tcBorders>
            <w:vAlign w:val="center"/>
          </w:tcPr>
          <w:p w14:paraId="08518194" w14:textId="77777777" w:rsidR="004D4758" w:rsidRDefault="00647BBD">
            <w:pPr>
              <w:spacing w:after="0" w:line="259" w:lineRule="auto"/>
              <w:ind w:left="34" w:firstLine="0"/>
              <w:jc w:val="left"/>
            </w:pPr>
            <w:r>
              <w:rPr>
                <w:b/>
                <w:sz w:val="20"/>
              </w:rPr>
              <w:t xml:space="preserve">Qualification </w:t>
            </w:r>
          </w:p>
        </w:tc>
        <w:tc>
          <w:tcPr>
            <w:tcW w:w="1429" w:type="dxa"/>
            <w:tcBorders>
              <w:top w:val="single" w:sz="4" w:space="0" w:color="00000A"/>
              <w:left w:val="single" w:sz="4" w:space="0" w:color="00000A"/>
              <w:bottom w:val="single" w:sz="4" w:space="0" w:color="00000A"/>
              <w:right w:val="single" w:sz="4" w:space="0" w:color="00000A"/>
            </w:tcBorders>
            <w:vAlign w:val="center"/>
          </w:tcPr>
          <w:p w14:paraId="39E4BAA5" w14:textId="77777777" w:rsidR="004D4758" w:rsidRDefault="00647BBD">
            <w:pPr>
              <w:spacing w:after="0" w:line="259" w:lineRule="auto"/>
              <w:ind w:left="8" w:hanging="8"/>
              <w:jc w:val="center"/>
            </w:pPr>
            <w:r>
              <w:rPr>
                <w:b/>
                <w:sz w:val="20"/>
              </w:rPr>
              <w:t xml:space="preserve">Qualification Level (City and FHEQ) </w:t>
            </w:r>
          </w:p>
        </w:tc>
        <w:tc>
          <w:tcPr>
            <w:tcW w:w="1428" w:type="dxa"/>
            <w:tcBorders>
              <w:top w:val="single" w:sz="4" w:space="0" w:color="00000A"/>
              <w:left w:val="single" w:sz="4" w:space="0" w:color="00000A"/>
              <w:bottom w:val="single" w:sz="4" w:space="0" w:color="00000A"/>
              <w:right w:val="single" w:sz="4" w:space="0" w:color="00000A"/>
            </w:tcBorders>
            <w:vAlign w:val="center"/>
          </w:tcPr>
          <w:p w14:paraId="16D92868" w14:textId="77777777" w:rsidR="004D4758" w:rsidRDefault="00647BBD">
            <w:pPr>
              <w:spacing w:after="0" w:line="259" w:lineRule="auto"/>
              <w:ind w:left="0" w:right="87" w:firstLine="0"/>
              <w:jc w:val="center"/>
            </w:pPr>
            <w:r>
              <w:rPr>
                <w:b/>
                <w:sz w:val="20"/>
              </w:rPr>
              <w:t xml:space="preserve">Former </w:t>
            </w:r>
          </w:p>
          <w:p w14:paraId="23EFD6CE" w14:textId="77777777" w:rsidR="004D4758" w:rsidRDefault="00647BBD">
            <w:pPr>
              <w:spacing w:after="0" w:line="259" w:lineRule="auto"/>
              <w:ind w:left="0" w:firstLine="0"/>
              <w:jc w:val="left"/>
            </w:pPr>
            <w:r>
              <w:rPr>
                <w:b/>
                <w:sz w:val="20"/>
              </w:rPr>
              <w:t xml:space="preserve">Qualification </w:t>
            </w:r>
          </w:p>
          <w:p w14:paraId="43105914" w14:textId="77777777" w:rsidR="004D4758" w:rsidRDefault="00647BBD">
            <w:pPr>
              <w:spacing w:after="0" w:line="259" w:lineRule="auto"/>
              <w:ind w:left="0" w:right="85" w:firstLine="0"/>
              <w:jc w:val="center"/>
            </w:pPr>
            <w:r>
              <w:rPr>
                <w:b/>
                <w:sz w:val="20"/>
              </w:rPr>
              <w:t xml:space="preserve">Level </w:t>
            </w:r>
          </w:p>
        </w:tc>
        <w:tc>
          <w:tcPr>
            <w:tcW w:w="1143" w:type="dxa"/>
            <w:tcBorders>
              <w:top w:val="single" w:sz="4" w:space="0" w:color="00000A"/>
              <w:left w:val="single" w:sz="4" w:space="0" w:color="00000A"/>
              <w:bottom w:val="single" w:sz="4" w:space="0" w:color="00000A"/>
              <w:right w:val="single" w:sz="4" w:space="0" w:color="00000A"/>
            </w:tcBorders>
            <w:vAlign w:val="center"/>
          </w:tcPr>
          <w:p w14:paraId="65362F9A" w14:textId="77777777" w:rsidR="004D4758" w:rsidRDefault="00647BBD">
            <w:pPr>
              <w:spacing w:after="0" w:line="259" w:lineRule="auto"/>
              <w:ind w:left="24" w:firstLine="0"/>
              <w:jc w:val="left"/>
            </w:pPr>
            <w:r>
              <w:rPr>
                <w:b/>
                <w:sz w:val="20"/>
              </w:rPr>
              <w:t xml:space="preserve">Minimum  </w:t>
            </w:r>
          </w:p>
          <w:p w14:paraId="6ACD10E4" w14:textId="77777777" w:rsidR="004D4758" w:rsidRDefault="00647BBD">
            <w:pPr>
              <w:spacing w:after="0" w:line="259" w:lineRule="auto"/>
              <w:ind w:left="0" w:right="85" w:firstLine="0"/>
              <w:jc w:val="center"/>
            </w:pPr>
            <w:r>
              <w:rPr>
                <w:b/>
                <w:sz w:val="20"/>
              </w:rPr>
              <w:t xml:space="preserve">Overall </w:t>
            </w:r>
          </w:p>
          <w:p w14:paraId="580DF4E3" w14:textId="05833574" w:rsidR="004D4758" w:rsidRDefault="00647BBD">
            <w:pPr>
              <w:spacing w:after="0" w:line="259" w:lineRule="auto"/>
              <w:ind w:left="0" w:right="87" w:firstLine="0"/>
              <w:jc w:val="center"/>
            </w:pPr>
            <w:r>
              <w:rPr>
                <w:b/>
                <w:sz w:val="20"/>
              </w:rPr>
              <w:t>Credits</w:t>
            </w:r>
            <w:r>
              <w:rPr>
                <w:b/>
                <w:sz w:val="20"/>
                <w:vertAlign w:val="superscript"/>
              </w:rPr>
              <w:t xml:space="preserve"> </w:t>
            </w:r>
          </w:p>
        </w:tc>
        <w:tc>
          <w:tcPr>
            <w:tcW w:w="1487" w:type="dxa"/>
            <w:tcBorders>
              <w:top w:val="single" w:sz="4" w:space="0" w:color="00000A"/>
              <w:left w:val="single" w:sz="4" w:space="0" w:color="00000A"/>
              <w:bottom w:val="single" w:sz="4" w:space="0" w:color="00000A"/>
              <w:right w:val="single" w:sz="4" w:space="0" w:color="00000A"/>
            </w:tcBorders>
          </w:tcPr>
          <w:p w14:paraId="2A787E42" w14:textId="77777777" w:rsidR="004D4758" w:rsidRDefault="00647BBD">
            <w:pPr>
              <w:spacing w:after="0" w:line="259" w:lineRule="auto"/>
              <w:ind w:left="0" w:right="90" w:firstLine="0"/>
              <w:jc w:val="center"/>
            </w:pPr>
            <w:r>
              <w:rPr>
                <w:b/>
                <w:sz w:val="20"/>
              </w:rPr>
              <w:t xml:space="preserve">Minimum </w:t>
            </w:r>
          </w:p>
          <w:p w14:paraId="6B9082FD" w14:textId="77777777" w:rsidR="004D4758" w:rsidRDefault="00647BBD">
            <w:pPr>
              <w:spacing w:after="0" w:line="259" w:lineRule="auto"/>
              <w:ind w:left="0" w:right="90" w:firstLine="0"/>
              <w:jc w:val="center"/>
            </w:pPr>
            <w:r>
              <w:rPr>
                <w:b/>
                <w:sz w:val="20"/>
              </w:rPr>
              <w:t xml:space="preserve">Credits at </w:t>
            </w:r>
          </w:p>
          <w:p w14:paraId="21FE1C06" w14:textId="77777777" w:rsidR="004D4758" w:rsidRDefault="00647BBD">
            <w:pPr>
              <w:spacing w:after="0" w:line="259" w:lineRule="auto"/>
              <w:ind w:left="0" w:right="88" w:firstLine="0"/>
              <w:jc w:val="center"/>
            </w:pPr>
            <w:r>
              <w:rPr>
                <w:b/>
                <w:sz w:val="20"/>
              </w:rPr>
              <w:t xml:space="preserve">Level of </w:t>
            </w:r>
          </w:p>
          <w:p w14:paraId="2C85CC40" w14:textId="77777777" w:rsidR="004D4758" w:rsidRDefault="00647BBD">
            <w:pPr>
              <w:spacing w:after="0" w:line="259" w:lineRule="auto"/>
              <w:ind w:left="29" w:firstLine="0"/>
              <w:jc w:val="left"/>
            </w:pPr>
            <w:r>
              <w:rPr>
                <w:b/>
                <w:sz w:val="20"/>
              </w:rPr>
              <w:t xml:space="preserve">Qualification </w:t>
            </w:r>
          </w:p>
        </w:tc>
        <w:tc>
          <w:tcPr>
            <w:tcW w:w="1049" w:type="dxa"/>
            <w:tcBorders>
              <w:top w:val="single" w:sz="4" w:space="0" w:color="00000A"/>
              <w:left w:val="single" w:sz="4" w:space="0" w:color="00000A"/>
              <w:bottom w:val="single" w:sz="4" w:space="0" w:color="00000A"/>
              <w:right w:val="single" w:sz="4" w:space="0" w:color="00000A"/>
            </w:tcBorders>
            <w:vAlign w:val="center"/>
          </w:tcPr>
          <w:p w14:paraId="23F98453" w14:textId="77777777" w:rsidR="004D4758" w:rsidRDefault="00647BBD">
            <w:pPr>
              <w:spacing w:after="0" w:line="239" w:lineRule="auto"/>
              <w:ind w:left="0" w:right="51" w:firstLine="0"/>
              <w:jc w:val="center"/>
            </w:pPr>
            <w:r>
              <w:rPr>
                <w:b/>
                <w:sz w:val="20"/>
              </w:rPr>
              <w:t xml:space="preserve">FQEHEA </w:t>
            </w:r>
          </w:p>
          <w:p w14:paraId="36562C29" w14:textId="77777777" w:rsidR="004D4758" w:rsidRDefault="00647BBD">
            <w:pPr>
              <w:spacing w:after="0" w:line="259" w:lineRule="auto"/>
              <w:ind w:left="0" w:right="89" w:firstLine="0"/>
              <w:jc w:val="center"/>
            </w:pPr>
            <w:r>
              <w:rPr>
                <w:b/>
                <w:sz w:val="20"/>
              </w:rPr>
              <w:t>Cycle</w:t>
            </w:r>
          </w:p>
        </w:tc>
        <w:tc>
          <w:tcPr>
            <w:tcW w:w="1213" w:type="dxa"/>
            <w:tcBorders>
              <w:top w:val="single" w:sz="4" w:space="0" w:color="00000A"/>
              <w:left w:val="single" w:sz="4" w:space="0" w:color="00000A"/>
              <w:bottom w:val="single" w:sz="4" w:space="0" w:color="00000A"/>
              <w:right w:val="single" w:sz="4" w:space="0" w:color="00000A"/>
            </w:tcBorders>
          </w:tcPr>
          <w:p w14:paraId="22E8E9BA" w14:textId="77777777" w:rsidR="004D4758" w:rsidRDefault="00647BBD">
            <w:pPr>
              <w:spacing w:after="0" w:line="259" w:lineRule="auto"/>
              <w:ind w:left="0" w:right="85" w:firstLine="0"/>
              <w:jc w:val="center"/>
            </w:pPr>
            <w:r>
              <w:rPr>
                <w:b/>
                <w:sz w:val="20"/>
              </w:rPr>
              <w:t xml:space="preserve">ECTS </w:t>
            </w:r>
          </w:p>
          <w:p w14:paraId="5C5B4D53" w14:textId="77777777" w:rsidR="004D4758" w:rsidRDefault="00647BBD">
            <w:pPr>
              <w:spacing w:after="0" w:line="259" w:lineRule="auto"/>
              <w:ind w:left="0" w:right="86" w:firstLine="0"/>
              <w:jc w:val="center"/>
            </w:pPr>
            <w:r>
              <w:rPr>
                <w:b/>
                <w:sz w:val="20"/>
              </w:rPr>
              <w:t xml:space="preserve">credits </w:t>
            </w:r>
          </w:p>
          <w:p w14:paraId="35B2514E" w14:textId="77777777" w:rsidR="004D4758" w:rsidRDefault="00647BBD">
            <w:pPr>
              <w:spacing w:after="0" w:line="259" w:lineRule="auto"/>
              <w:ind w:left="0" w:firstLine="0"/>
              <w:jc w:val="center"/>
            </w:pPr>
            <w:r>
              <w:rPr>
                <w:b/>
                <w:sz w:val="20"/>
              </w:rPr>
              <w:t xml:space="preserve">(from FQEHEA) </w:t>
            </w:r>
          </w:p>
        </w:tc>
      </w:tr>
      <w:tr w:rsidR="004D4758" w14:paraId="2C5769A7" w14:textId="77777777">
        <w:trPr>
          <w:trHeight w:val="240"/>
        </w:trPr>
        <w:tc>
          <w:tcPr>
            <w:tcW w:w="1495" w:type="dxa"/>
            <w:tcBorders>
              <w:top w:val="single" w:sz="4" w:space="0" w:color="00000A"/>
              <w:left w:val="single" w:sz="4" w:space="0" w:color="00000A"/>
              <w:bottom w:val="single" w:sz="4" w:space="0" w:color="00000A"/>
              <w:right w:val="single" w:sz="4" w:space="0" w:color="00000A"/>
            </w:tcBorders>
          </w:tcPr>
          <w:p w14:paraId="524BAD6B" w14:textId="77777777" w:rsidR="004D4758" w:rsidRDefault="00647BBD">
            <w:pPr>
              <w:spacing w:after="0" w:line="259" w:lineRule="auto"/>
              <w:ind w:left="0" w:right="88" w:firstLine="0"/>
              <w:jc w:val="center"/>
            </w:pPr>
            <w:r>
              <w:rPr>
                <w:b/>
                <w:sz w:val="20"/>
              </w:rPr>
              <w:t xml:space="preserve">PhD </w:t>
            </w:r>
          </w:p>
        </w:tc>
        <w:tc>
          <w:tcPr>
            <w:tcW w:w="1429" w:type="dxa"/>
            <w:tcBorders>
              <w:top w:val="single" w:sz="4" w:space="0" w:color="00000A"/>
              <w:left w:val="single" w:sz="4" w:space="0" w:color="00000A"/>
              <w:bottom w:val="single" w:sz="4" w:space="0" w:color="00000A"/>
              <w:right w:val="single" w:sz="4" w:space="0" w:color="00000A"/>
            </w:tcBorders>
          </w:tcPr>
          <w:p w14:paraId="3C48D14A" w14:textId="77777777" w:rsidR="004D4758" w:rsidRDefault="00647BBD">
            <w:pPr>
              <w:spacing w:after="0" w:line="259" w:lineRule="auto"/>
              <w:ind w:left="0" w:right="88" w:firstLine="0"/>
              <w:jc w:val="center"/>
            </w:pPr>
            <w:r>
              <w:rPr>
                <w:sz w:val="20"/>
              </w:rPr>
              <w:t xml:space="preserve">8 </w:t>
            </w:r>
          </w:p>
        </w:tc>
        <w:tc>
          <w:tcPr>
            <w:tcW w:w="1428" w:type="dxa"/>
            <w:tcBorders>
              <w:top w:val="single" w:sz="4" w:space="0" w:color="00000A"/>
              <w:left w:val="single" w:sz="4" w:space="0" w:color="00000A"/>
              <w:bottom w:val="single" w:sz="4" w:space="0" w:color="00000A"/>
              <w:right w:val="single" w:sz="4" w:space="0" w:color="00000A"/>
            </w:tcBorders>
          </w:tcPr>
          <w:p w14:paraId="5091E18B" w14:textId="77777777" w:rsidR="004D4758" w:rsidRDefault="00647BBD">
            <w:pPr>
              <w:spacing w:after="0" w:line="259" w:lineRule="auto"/>
              <w:ind w:left="0" w:right="88" w:firstLine="0"/>
              <w:jc w:val="center"/>
            </w:pPr>
            <w:r>
              <w:rPr>
                <w:sz w:val="20"/>
              </w:rPr>
              <w:t xml:space="preserve">D </w:t>
            </w:r>
          </w:p>
        </w:tc>
        <w:tc>
          <w:tcPr>
            <w:tcW w:w="2630" w:type="dxa"/>
            <w:gridSpan w:val="2"/>
            <w:tcBorders>
              <w:top w:val="single" w:sz="4" w:space="0" w:color="00000A"/>
              <w:left w:val="single" w:sz="4" w:space="0" w:color="00000A"/>
              <w:bottom w:val="single" w:sz="4" w:space="0" w:color="00000A"/>
              <w:right w:val="single" w:sz="4" w:space="0" w:color="00000A"/>
            </w:tcBorders>
          </w:tcPr>
          <w:p w14:paraId="07866D49" w14:textId="77777777" w:rsidR="004D4758" w:rsidRDefault="00647BBD">
            <w:pPr>
              <w:spacing w:after="0" w:line="259" w:lineRule="auto"/>
              <w:ind w:left="0" w:right="91" w:firstLine="0"/>
              <w:jc w:val="center"/>
            </w:pPr>
            <w:r>
              <w:rPr>
                <w:sz w:val="20"/>
              </w:rPr>
              <w:t xml:space="preserve">Not typically credit-rated </w:t>
            </w:r>
          </w:p>
        </w:tc>
        <w:tc>
          <w:tcPr>
            <w:tcW w:w="1049" w:type="dxa"/>
            <w:vMerge w:val="restart"/>
            <w:tcBorders>
              <w:top w:val="single" w:sz="4" w:space="0" w:color="00000A"/>
              <w:left w:val="single" w:sz="4" w:space="0" w:color="00000A"/>
              <w:bottom w:val="single" w:sz="4" w:space="0" w:color="00000A"/>
              <w:right w:val="single" w:sz="4" w:space="0" w:color="00000A"/>
            </w:tcBorders>
          </w:tcPr>
          <w:p w14:paraId="4B1B508D" w14:textId="77777777" w:rsidR="004D4758" w:rsidRDefault="00647BBD">
            <w:pPr>
              <w:spacing w:after="0" w:line="241" w:lineRule="auto"/>
              <w:ind w:left="0" w:firstLine="0"/>
              <w:jc w:val="center"/>
            </w:pPr>
            <w:r>
              <w:rPr>
                <w:sz w:val="20"/>
              </w:rPr>
              <w:t xml:space="preserve">Third cycle </w:t>
            </w:r>
          </w:p>
          <w:p w14:paraId="71EE128D" w14:textId="77777777" w:rsidR="004D4758" w:rsidRDefault="00647BBD">
            <w:pPr>
              <w:spacing w:after="0" w:line="259" w:lineRule="auto"/>
              <w:ind w:left="0" w:firstLine="0"/>
              <w:jc w:val="center"/>
            </w:pPr>
            <w:r>
              <w:rPr>
                <w:sz w:val="20"/>
              </w:rPr>
              <w:t xml:space="preserve">(end of cycle) </w:t>
            </w:r>
          </w:p>
        </w:tc>
        <w:tc>
          <w:tcPr>
            <w:tcW w:w="1213" w:type="dxa"/>
            <w:vMerge w:val="restart"/>
            <w:tcBorders>
              <w:top w:val="single" w:sz="4" w:space="0" w:color="00000A"/>
              <w:left w:val="single" w:sz="4" w:space="0" w:color="00000A"/>
              <w:bottom w:val="single" w:sz="4" w:space="0" w:color="00000A"/>
              <w:right w:val="single" w:sz="4" w:space="0" w:color="00000A"/>
            </w:tcBorders>
          </w:tcPr>
          <w:p w14:paraId="554AA98D" w14:textId="77777777" w:rsidR="004D4758" w:rsidRDefault="00647BBD">
            <w:pPr>
              <w:spacing w:after="0" w:line="259" w:lineRule="auto"/>
              <w:ind w:left="0" w:right="82" w:firstLine="16"/>
              <w:jc w:val="center"/>
            </w:pPr>
            <w:r>
              <w:rPr>
                <w:sz w:val="20"/>
              </w:rPr>
              <w:t>Not typically credit</w:t>
            </w:r>
            <w:r w:rsidR="004E1C41">
              <w:rPr>
                <w:sz w:val="20"/>
              </w:rPr>
              <w:t xml:space="preserve"> </w:t>
            </w:r>
            <w:r>
              <w:rPr>
                <w:sz w:val="20"/>
              </w:rPr>
              <w:t xml:space="preserve">rated </w:t>
            </w:r>
          </w:p>
        </w:tc>
      </w:tr>
      <w:tr w:rsidR="004D4758" w14:paraId="6067F957" w14:textId="77777777">
        <w:trPr>
          <w:trHeight w:val="689"/>
        </w:trPr>
        <w:tc>
          <w:tcPr>
            <w:tcW w:w="1495" w:type="dxa"/>
            <w:tcBorders>
              <w:top w:val="single" w:sz="4" w:space="0" w:color="00000A"/>
              <w:left w:val="single" w:sz="4" w:space="0" w:color="00000A"/>
              <w:bottom w:val="single" w:sz="4" w:space="0" w:color="00000A"/>
              <w:right w:val="single" w:sz="4" w:space="0" w:color="00000A"/>
            </w:tcBorders>
            <w:vAlign w:val="center"/>
          </w:tcPr>
          <w:p w14:paraId="307D06EF" w14:textId="77777777" w:rsidR="004D4758" w:rsidRDefault="00647BBD">
            <w:pPr>
              <w:spacing w:after="0" w:line="259" w:lineRule="auto"/>
              <w:ind w:left="41" w:firstLine="0"/>
              <w:jc w:val="left"/>
            </w:pPr>
            <w:r>
              <w:rPr>
                <w:b/>
                <w:sz w:val="20"/>
              </w:rPr>
              <w:t xml:space="preserve">Professional </w:t>
            </w:r>
          </w:p>
          <w:p w14:paraId="477FBB71" w14:textId="77777777" w:rsidR="004D4758" w:rsidRDefault="00647BBD">
            <w:pPr>
              <w:spacing w:after="0" w:line="259" w:lineRule="auto"/>
              <w:ind w:left="0" w:right="85" w:firstLine="0"/>
              <w:jc w:val="center"/>
            </w:pPr>
            <w:r>
              <w:rPr>
                <w:b/>
                <w:sz w:val="20"/>
              </w:rPr>
              <w:t>Doctorate</w:t>
            </w:r>
            <w:r>
              <w:rPr>
                <w:b/>
                <w:sz w:val="20"/>
                <w:vertAlign w:val="superscript"/>
              </w:rPr>
              <w:footnoteReference w:id="6"/>
            </w:r>
            <w:r>
              <w:rPr>
                <w:b/>
                <w:sz w:val="20"/>
                <w:vertAlign w:val="superscript"/>
              </w:rPr>
              <w:t xml:space="preserve"> </w:t>
            </w:r>
          </w:p>
        </w:tc>
        <w:tc>
          <w:tcPr>
            <w:tcW w:w="1429" w:type="dxa"/>
            <w:tcBorders>
              <w:top w:val="single" w:sz="4" w:space="0" w:color="00000A"/>
              <w:left w:val="single" w:sz="4" w:space="0" w:color="00000A"/>
              <w:bottom w:val="single" w:sz="4" w:space="0" w:color="00000A"/>
              <w:right w:val="single" w:sz="4" w:space="0" w:color="00000A"/>
            </w:tcBorders>
            <w:vAlign w:val="center"/>
          </w:tcPr>
          <w:p w14:paraId="0A46B5DF" w14:textId="77777777" w:rsidR="004D4758" w:rsidRDefault="00647BBD">
            <w:pPr>
              <w:spacing w:after="0" w:line="259" w:lineRule="auto"/>
              <w:ind w:left="0" w:right="88" w:firstLine="0"/>
              <w:jc w:val="center"/>
            </w:pPr>
            <w:r>
              <w:rPr>
                <w:sz w:val="20"/>
              </w:rPr>
              <w:t xml:space="preserve">8 </w:t>
            </w:r>
          </w:p>
        </w:tc>
        <w:tc>
          <w:tcPr>
            <w:tcW w:w="1428" w:type="dxa"/>
            <w:tcBorders>
              <w:top w:val="single" w:sz="4" w:space="0" w:color="00000A"/>
              <w:left w:val="single" w:sz="4" w:space="0" w:color="00000A"/>
              <w:bottom w:val="single" w:sz="4" w:space="0" w:color="00000A"/>
              <w:right w:val="single" w:sz="4" w:space="0" w:color="00000A"/>
            </w:tcBorders>
            <w:vAlign w:val="center"/>
          </w:tcPr>
          <w:p w14:paraId="55BBDAFE" w14:textId="77777777" w:rsidR="004D4758" w:rsidRDefault="00647BBD">
            <w:pPr>
              <w:spacing w:after="0" w:line="259" w:lineRule="auto"/>
              <w:ind w:left="0" w:right="88" w:firstLine="0"/>
              <w:jc w:val="center"/>
            </w:pPr>
            <w:r>
              <w:rPr>
                <w:sz w:val="20"/>
              </w:rPr>
              <w:t xml:space="preserve">D </w:t>
            </w:r>
          </w:p>
        </w:tc>
        <w:tc>
          <w:tcPr>
            <w:tcW w:w="1143" w:type="dxa"/>
            <w:tcBorders>
              <w:top w:val="single" w:sz="4" w:space="0" w:color="00000A"/>
              <w:left w:val="single" w:sz="4" w:space="0" w:color="00000A"/>
              <w:bottom w:val="single" w:sz="4" w:space="0" w:color="00000A"/>
              <w:right w:val="single" w:sz="4" w:space="0" w:color="00000A"/>
            </w:tcBorders>
            <w:vAlign w:val="center"/>
          </w:tcPr>
          <w:p w14:paraId="22CD17D8" w14:textId="77777777" w:rsidR="004D4758" w:rsidRDefault="00647BBD">
            <w:pPr>
              <w:spacing w:after="0" w:line="259" w:lineRule="auto"/>
              <w:ind w:left="0" w:right="89" w:firstLine="0"/>
              <w:jc w:val="center"/>
            </w:pPr>
            <w:r>
              <w:rPr>
                <w:sz w:val="20"/>
              </w:rPr>
              <w:t xml:space="preserve">540 </w:t>
            </w:r>
          </w:p>
        </w:tc>
        <w:tc>
          <w:tcPr>
            <w:tcW w:w="1487" w:type="dxa"/>
            <w:tcBorders>
              <w:top w:val="single" w:sz="4" w:space="0" w:color="00000A"/>
              <w:left w:val="single" w:sz="4" w:space="0" w:color="00000A"/>
              <w:bottom w:val="single" w:sz="4" w:space="0" w:color="00000A"/>
              <w:right w:val="single" w:sz="4" w:space="0" w:color="00000A"/>
            </w:tcBorders>
            <w:vAlign w:val="center"/>
          </w:tcPr>
          <w:p w14:paraId="31187D94" w14:textId="77777777" w:rsidR="004D4758" w:rsidRDefault="00647BBD">
            <w:pPr>
              <w:spacing w:after="0" w:line="259" w:lineRule="auto"/>
              <w:ind w:left="0" w:right="88" w:firstLine="0"/>
              <w:jc w:val="center"/>
            </w:pPr>
            <w:r>
              <w:rPr>
                <w:sz w:val="20"/>
              </w:rPr>
              <w:t xml:space="preserve">360 </w:t>
            </w:r>
          </w:p>
        </w:tc>
        <w:tc>
          <w:tcPr>
            <w:tcW w:w="0" w:type="auto"/>
            <w:vMerge/>
            <w:tcBorders>
              <w:top w:val="nil"/>
              <w:left w:val="single" w:sz="4" w:space="0" w:color="00000A"/>
              <w:bottom w:val="single" w:sz="4" w:space="0" w:color="00000A"/>
              <w:right w:val="single" w:sz="4" w:space="0" w:color="00000A"/>
            </w:tcBorders>
          </w:tcPr>
          <w:p w14:paraId="139674E1" w14:textId="77777777" w:rsidR="004D4758" w:rsidRDefault="004D4758">
            <w:pPr>
              <w:spacing w:after="160" w:line="259" w:lineRule="auto"/>
              <w:ind w:left="0" w:firstLine="0"/>
              <w:jc w:val="left"/>
            </w:pPr>
          </w:p>
        </w:tc>
        <w:tc>
          <w:tcPr>
            <w:tcW w:w="0" w:type="auto"/>
            <w:vMerge/>
            <w:tcBorders>
              <w:top w:val="nil"/>
              <w:left w:val="single" w:sz="4" w:space="0" w:color="00000A"/>
              <w:bottom w:val="single" w:sz="4" w:space="0" w:color="00000A"/>
              <w:right w:val="single" w:sz="4" w:space="0" w:color="00000A"/>
            </w:tcBorders>
          </w:tcPr>
          <w:p w14:paraId="0E0E949D" w14:textId="77777777" w:rsidR="004D4758" w:rsidRDefault="004D4758">
            <w:pPr>
              <w:spacing w:after="160" w:line="259" w:lineRule="auto"/>
              <w:ind w:left="0" w:firstLine="0"/>
              <w:jc w:val="left"/>
            </w:pPr>
          </w:p>
        </w:tc>
      </w:tr>
      <w:tr w:rsidR="004D4758" w14:paraId="734116EA" w14:textId="77777777">
        <w:trPr>
          <w:trHeight w:val="471"/>
        </w:trPr>
        <w:tc>
          <w:tcPr>
            <w:tcW w:w="1495" w:type="dxa"/>
            <w:tcBorders>
              <w:top w:val="single" w:sz="4" w:space="0" w:color="00000A"/>
              <w:left w:val="single" w:sz="4" w:space="0" w:color="00000A"/>
              <w:bottom w:val="single" w:sz="4" w:space="0" w:color="00000A"/>
              <w:right w:val="single" w:sz="4" w:space="0" w:color="00000A"/>
            </w:tcBorders>
          </w:tcPr>
          <w:p w14:paraId="0FD56230" w14:textId="77777777" w:rsidR="004D4758" w:rsidRDefault="00647BBD">
            <w:pPr>
              <w:spacing w:after="0" w:line="259" w:lineRule="auto"/>
              <w:ind w:left="0" w:firstLine="0"/>
              <w:jc w:val="center"/>
            </w:pPr>
            <w:r>
              <w:rPr>
                <w:b/>
                <w:sz w:val="20"/>
              </w:rPr>
              <w:t xml:space="preserve">Research Masters </w:t>
            </w:r>
          </w:p>
        </w:tc>
        <w:tc>
          <w:tcPr>
            <w:tcW w:w="1429" w:type="dxa"/>
            <w:tcBorders>
              <w:top w:val="single" w:sz="4" w:space="0" w:color="00000A"/>
              <w:left w:val="single" w:sz="4" w:space="0" w:color="00000A"/>
              <w:bottom w:val="single" w:sz="4" w:space="0" w:color="00000A"/>
              <w:right w:val="single" w:sz="4" w:space="0" w:color="00000A"/>
            </w:tcBorders>
            <w:vAlign w:val="center"/>
          </w:tcPr>
          <w:p w14:paraId="08248E47" w14:textId="77777777" w:rsidR="004D4758" w:rsidRDefault="00647BBD">
            <w:pPr>
              <w:spacing w:after="0" w:line="259" w:lineRule="auto"/>
              <w:ind w:left="0" w:right="88" w:firstLine="0"/>
              <w:jc w:val="center"/>
            </w:pPr>
            <w:r>
              <w:rPr>
                <w:sz w:val="20"/>
              </w:rPr>
              <w:t xml:space="preserve">7 </w:t>
            </w:r>
          </w:p>
        </w:tc>
        <w:tc>
          <w:tcPr>
            <w:tcW w:w="1428" w:type="dxa"/>
            <w:tcBorders>
              <w:top w:val="single" w:sz="4" w:space="0" w:color="00000A"/>
              <w:left w:val="single" w:sz="4" w:space="0" w:color="00000A"/>
              <w:bottom w:val="single" w:sz="4" w:space="0" w:color="00000A"/>
              <w:right w:val="single" w:sz="4" w:space="0" w:color="00000A"/>
            </w:tcBorders>
            <w:vAlign w:val="center"/>
          </w:tcPr>
          <w:p w14:paraId="7D72EE2A" w14:textId="77777777" w:rsidR="004D4758" w:rsidRDefault="00647BBD">
            <w:pPr>
              <w:spacing w:after="0" w:line="259" w:lineRule="auto"/>
              <w:ind w:left="0" w:right="85" w:firstLine="0"/>
              <w:jc w:val="center"/>
            </w:pPr>
            <w:r>
              <w:rPr>
                <w:sz w:val="20"/>
              </w:rPr>
              <w:t xml:space="preserve">M </w:t>
            </w:r>
          </w:p>
        </w:tc>
        <w:tc>
          <w:tcPr>
            <w:tcW w:w="2630" w:type="dxa"/>
            <w:gridSpan w:val="2"/>
            <w:tcBorders>
              <w:top w:val="single" w:sz="4" w:space="0" w:color="00000A"/>
              <w:left w:val="single" w:sz="4" w:space="0" w:color="00000A"/>
              <w:bottom w:val="single" w:sz="4" w:space="0" w:color="00000A"/>
              <w:right w:val="single" w:sz="4" w:space="0" w:color="00000A"/>
            </w:tcBorders>
            <w:vAlign w:val="center"/>
          </w:tcPr>
          <w:p w14:paraId="3D27C030" w14:textId="77777777" w:rsidR="004D4758" w:rsidRDefault="00647BBD">
            <w:pPr>
              <w:spacing w:after="0" w:line="259" w:lineRule="auto"/>
              <w:ind w:left="0" w:right="91" w:firstLine="0"/>
              <w:jc w:val="center"/>
            </w:pPr>
            <w:r>
              <w:rPr>
                <w:sz w:val="20"/>
              </w:rPr>
              <w:t xml:space="preserve">Not typically credit-rated </w:t>
            </w:r>
          </w:p>
        </w:tc>
        <w:tc>
          <w:tcPr>
            <w:tcW w:w="1049" w:type="dxa"/>
            <w:vMerge w:val="restart"/>
            <w:tcBorders>
              <w:top w:val="single" w:sz="4" w:space="0" w:color="00000A"/>
              <w:left w:val="single" w:sz="4" w:space="0" w:color="00000A"/>
              <w:bottom w:val="single" w:sz="4" w:space="0" w:color="00000A"/>
              <w:right w:val="single" w:sz="4" w:space="0" w:color="00000A"/>
            </w:tcBorders>
            <w:vAlign w:val="center"/>
          </w:tcPr>
          <w:p w14:paraId="3904BFE3" w14:textId="77777777" w:rsidR="004D4758" w:rsidRDefault="00647BBD">
            <w:pPr>
              <w:spacing w:after="0" w:line="241" w:lineRule="auto"/>
              <w:ind w:left="0" w:firstLine="0"/>
              <w:jc w:val="center"/>
            </w:pPr>
            <w:r>
              <w:rPr>
                <w:sz w:val="20"/>
              </w:rPr>
              <w:t xml:space="preserve">Second cycle </w:t>
            </w:r>
          </w:p>
          <w:p w14:paraId="06424820" w14:textId="77777777" w:rsidR="004D4758" w:rsidRDefault="00647BBD">
            <w:pPr>
              <w:spacing w:after="0" w:line="259" w:lineRule="auto"/>
              <w:ind w:left="0" w:firstLine="0"/>
              <w:jc w:val="center"/>
            </w:pPr>
            <w:r>
              <w:rPr>
                <w:sz w:val="20"/>
              </w:rPr>
              <w:t xml:space="preserve">(end of cycle) </w:t>
            </w:r>
          </w:p>
        </w:tc>
        <w:tc>
          <w:tcPr>
            <w:tcW w:w="1213" w:type="dxa"/>
            <w:vMerge w:val="restart"/>
            <w:tcBorders>
              <w:top w:val="single" w:sz="4" w:space="0" w:color="00000A"/>
              <w:left w:val="single" w:sz="4" w:space="0" w:color="00000A"/>
              <w:bottom w:val="single" w:sz="4" w:space="0" w:color="00000A"/>
              <w:right w:val="single" w:sz="4" w:space="0" w:color="00000A"/>
            </w:tcBorders>
          </w:tcPr>
          <w:p w14:paraId="37D5B33D" w14:textId="77777777" w:rsidR="004D4758" w:rsidRDefault="00647BBD">
            <w:pPr>
              <w:spacing w:after="2" w:line="239" w:lineRule="auto"/>
              <w:ind w:left="0" w:firstLine="0"/>
              <w:jc w:val="center"/>
            </w:pPr>
            <w:r>
              <w:rPr>
                <w:sz w:val="20"/>
              </w:rPr>
              <w:t xml:space="preserve">The minimum </w:t>
            </w:r>
          </w:p>
          <w:p w14:paraId="1C4A0D2B" w14:textId="77777777" w:rsidR="004D4758" w:rsidRDefault="00647BBD">
            <w:pPr>
              <w:spacing w:after="0" w:line="259" w:lineRule="auto"/>
              <w:ind w:left="32" w:firstLine="0"/>
              <w:jc w:val="left"/>
            </w:pPr>
            <w:r>
              <w:rPr>
                <w:sz w:val="20"/>
              </w:rPr>
              <w:t xml:space="preserve">required is </w:t>
            </w:r>
          </w:p>
          <w:p w14:paraId="5FE7F493" w14:textId="77777777" w:rsidR="004D4758" w:rsidRDefault="00647BBD">
            <w:pPr>
              <w:spacing w:after="0" w:line="241" w:lineRule="auto"/>
              <w:ind w:left="0" w:firstLine="0"/>
              <w:jc w:val="center"/>
            </w:pPr>
            <w:r>
              <w:rPr>
                <w:sz w:val="20"/>
              </w:rPr>
              <w:t xml:space="preserve">60 ECTS but 90-120 </w:t>
            </w:r>
          </w:p>
          <w:p w14:paraId="609E8FF4" w14:textId="77777777" w:rsidR="004D4758" w:rsidRDefault="00647BBD">
            <w:pPr>
              <w:spacing w:after="2" w:line="239" w:lineRule="auto"/>
              <w:ind w:left="0" w:firstLine="0"/>
              <w:jc w:val="center"/>
            </w:pPr>
            <w:r>
              <w:rPr>
                <w:sz w:val="20"/>
              </w:rPr>
              <w:t xml:space="preserve">ECTS is more </w:t>
            </w:r>
          </w:p>
          <w:p w14:paraId="3E057AB4" w14:textId="77777777" w:rsidR="004D4758" w:rsidRDefault="00647BBD">
            <w:pPr>
              <w:spacing w:after="0" w:line="259" w:lineRule="auto"/>
              <w:ind w:left="0" w:right="88" w:firstLine="0"/>
              <w:jc w:val="center"/>
            </w:pPr>
            <w:r>
              <w:rPr>
                <w:sz w:val="20"/>
              </w:rPr>
              <w:t xml:space="preserve">typical </w:t>
            </w:r>
          </w:p>
        </w:tc>
      </w:tr>
      <w:tr w:rsidR="004D4758" w14:paraId="49019380" w14:textId="77777777">
        <w:trPr>
          <w:trHeight w:val="240"/>
        </w:trPr>
        <w:tc>
          <w:tcPr>
            <w:tcW w:w="1495" w:type="dxa"/>
            <w:tcBorders>
              <w:top w:val="single" w:sz="4" w:space="0" w:color="00000A"/>
              <w:left w:val="single" w:sz="4" w:space="0" w:color="00000A"/>
              <w:bottom w:val="single" w:sz="4" w:space="0" w:color="00000A"/>
              <w:right w:val="single" w:sz="4" w:space="0" w:color="00000A"/>
            </w:tcBorders>
          </w:tcPr>
          <w:p w14:paraId="231912CF" w14:textId="77777777" w:rsidR="004D4758" w:rsidRDefault="00647BBD">
            <w:pPr>
              <w:spacing w:after="0" w:line="259" w:lineRule="auto"/>
              <w:ind w:left="12" w:firstLine="0"/>
              <w:jc w:val="left"/>
            </w:pPr>
            <w:r>
              <w:rPr>
                <w:b/>
                <w:sz w:val="20"/>
              </w:rPr>
              <w:t xml:space="preserve">Taught MPhil </w:t>
            </w:r>
          </w:p>
        </w:tc>
        <w:tc>
          <w:tcPr>
            <w:tcW w:w="1429" w:type="dxa"/>
            <w:tcBorders>
              <w:top w:val="single" w:sz="4" w:space="0" w:color="00000A"/>
              <w:left w:val="single" w:sz="4" w:space="0" w:color="00000A"/>
              <w:bottom w:val="single" w:sz="4" w:space="0" w:color="00000A"/>
              <w:right w:val="single" w:sz="4" w:space="0" w:color="00000A"/>
            </w:tcBorders>
          </w:tcPr>
          <w:p w14:paraId="13F35629" w14:textId="77777777" w:rsidR="004D4758" w:rsidRDefault="00647BBD">
            <w:pPr>
              <w:spacing w:after="0" w:line="259" w:lineRule="auto"/>
              <w:ind w:left="0" w:right="88" w:firstLine="0"/>
              <w:jc w:val="center"/>
            </w:pPr>
            <w:r>
              <w:rPr>
                <w:sz w:val="20"/>
              </w:rPr>
              <w:t xml:space="preserve">7 </w:t>
            </w:r>
          </w:p>
        </w:tc>
        <w:tc>
          <w:tcPr>
            <w:tcW w:w="1428" w:type="dxa"/>
            <w:tcBorders>
              <w:top w:val="single" w:sz="4" w:space="0" w:color="00000A"/>
              <w:left w:val="single" w:sz="4" w:space="0" w:color="00000A"/>
              <w:bottom w:val="single" w:sz="4" w:space="0" w:color="00000A"/>
              <w:right w:val="single" w:sz="4" w:space="0" w:color="00000A"/>
            </w:tcBorders>
          </w:tcPr>
          <w:p w14:paraId="793D16E4" w14:textId="77777777" w:rsidR="004D4758" w:rsidRDefault="00647BBD">
            <w:pPr>
              <w:spacing w:after="0" w:line="259" w:lineRule="auto"/>
              <w:ind w:left="0" w:right="85" w:firstLine="0"/>
              <w:jc w:val="center"/>
            </w:pPr>
            <w:r>
              <w:rPr>
                <w:sz w:val="20"/>
              </w:rPr>
              <w:t xml:space="preserve">M </w:t>
            </w:r>
          </w:p>
        </w:tc>
        <w:tc>
          <w:tcPr>
            <w:tcW w:w="1143" w:type="dxa"/>
            <w:tcBorders>
              <w:top w:val="single" w:sz="4" w:space="0" w:color="00000A"/>
              <w:left w:val="single" w:sz="4" w:space="0" w:color="00000A"/>
              <w:bottom w:val="single" w:sz="4" w:space="0" w:color="00000A"/>
              <w:right w:val="single" w:sz="4" w:space="0" w:color="00000A"/>
            </w:tcBorders>
          </w:tcPr>
          <w:p w14:paraId="37A42B47" w14:textId="77777777" w:rsidR="004D4758" w:rsidRDefault="00647BBD">
            <w:pPr>
              <w:spacing w:after="0" w:line="259" w:lineRule="auto"/>
              <w:ind w:left="0" w:right="89" w:firstLine="0"/>
              <w:jc w:val="center"/>
            </w:pPr>
            <w:r>
              <w:rPr>
                <w:sz w:val="20"/>
              </w:rPr>
              <w:t xml:space="preserve">360 </w:t>
            </w:r>
          </w:p>
        </w:tc>
        <w:tc>
          <w:tcPr>
            <w:tcW w:w="1487" w:type="dxa"/>
            <w:tcBorders>
              <w:top w:val="single" w:sz="4" w:space="0" w:color="00000A"/>
              <w:left w:val="single" w:sz="4" w:space="0" w:color="00000A"/>
              <w:bottom w:val="single" w:sz="4" w:space="0" w:color="00000A"/>
              <w:right w:val="single" w:sz="4" w:space="0" w:color="00000A"/>
            </w:tcBorders>
          </w:tcPr>
          <w:p w14:paraId="301D25C6" w14:textId="77777777" w:rsidR="004D4758" w:rsidRDefault="00647BBD">
            <w:pPr>
              <w:spacing w:after="0" w:line="259" w:lineRule="auto"/>
              <w:ind w:left="0" w:right="88" w:firstLine="0"/>
              <w:jc w:val="center"/>
            </w:pPr>
            <w:r>
              <w:rPr>
                <w:sz w:val="20"/>
              </w:rPr>
              <w:t xml:space="preserve">240 </w:t>
            </w:r>
          </w:p>
        </w:tc>
        <w:tc>
          <w:tcPr>
            <w:tcW w:w="0" w:type="auto"/>
            <w:vMerge/>
            <w:tcBorders>
              <w:top w:val="nil"/>
              <w:left w:val="single" w:sz="4" w:space="0" w:color="00000A"/>
              <w:bottom w:val="nil"/>
              <w:right w:val="single" w:sz="4" w:space="0" w:color="00000A"/>
            </w:tcBorders>
          </w:tcPr>
          <w:p w14:paraId="693EF4BE" w14:textId="77777777" w:rsidR="004D4758" w:rsidRDefault="004D4758">
            <w:pPr>
              <w:spacing w:after="160" w:line="259" w:lineRule="auto"/>
              <w:ind w:left="0" w:firstLine="0"/>
              <w:jc w:val="left"/>
            </w:pPr>
          </w:p>
        </w:tc>
        <w:tc>
          <w:tcPr>
            <w:tcW w:w="0" w:type="auto"/>
            <w:vMerge/>
            <w:tcBorders>
              <w:top w:val="nil"/>
              <w:left w:val="single" w:sz="4" w:space="0" w:color="00000A"/>
              <w:bottom w:val="nil"/>
              <w:right w:val="single" w:sz="4" w:space="0" w:color="00000A"/>
            </w:tcBorders>
          </w:tcPr>
          <w:p w14:paraId="2F4018BB" w14:textId="77777777" w:rsidR="004D4758" w:rsidRDefault="004D4758">
            <w:pPr>
              <w:spacing w:after="160" w:line="259" w:lineRule="auto"/>
              <w:ind w:left="0" w:firstLine="0"/>
              <w:jc w:val="left"/>
            </w:pPr>
          </w:p>
        </w:tc>
      </w:tr>
      <w:tr w:rsidR="004D4758" w14:paraId="01411D7A" w14:textId="77777777">
        <w:trPr>
          <w:trHeight w:val="240"/>
        </w:trPr>
        <w:tc>
          <w:tcPr>
            <w:tcW w:w="1495" w:type="dxa"/>
            <w:tcBorders>
              <w:top w:val="single" w:sz="4" w:space="0" w:color="00000A"/>
              <w:left w:val="single" w:sz="4" w:space="0" w:color="00000A"/>
              <w:bottom w:val="single" w:sz="4" w:space="0" w:color="00000A"/>
              <w:right w:val="single" w:sz="4" w:space="0" w:color="00000A"/>
            </w:tcBorders>
          </w:tcPr>
          <w:p w14:paraId="5C847FF9" w14:textId="77777777" w:rsidR="004D4758" w:rsidRDefault="00647BBD">
            <w:pPr>
              <w:spacing w:after="0" w:line="259" w:lineRule="auto"/>
              <w:ind w:left="0" w:right="85" w:firstLine="0"/>
              <w:jc w:val="center"/>
            </w:pPr>
            <w:r>
              <w:rPr>
                <w:b/>
                <w:sz w:val="20"/>
              </w:rPr>
              <w:t xml:space="preserve">Masters </w:t>
            </w:r>
          </w:p>
        </w:tc>
        <w:tc>
          <w:tcPr>
            <w:tcW w:w="1429" w:type="dxa"/>
            <w:tcBorders>
              <w:top w:val="single" w:sz="4" w:space="0" w:color="00000A"/>
              <w:left w:val="single" w:sz="4" w:space="0" w:color="00000A"/>
              <w:bottom w:val="single" w:sz="4" w:space="0" w:color="00000A"/>
              <w:right w:val="single" w:sz="4" w:space="0" w:color="00000A"/>
            </w:tcBorders>
          </w:tcPr>
          <w:p w14:paraId="622E5191" w14:textId="77777777" w:rsidR="004D4758" w:rsidRDefault="00647BBD">
            <w:pPr>
              <w:spacing w:after="0" w:line="259" w:lineRule="auto"/>
              <w:ind w:left="0" w:right="88" w:firstLine="0"/>
              <w:jc w:val="center"/>
            </w:pPr>
            <w:r>
              <w:rPr>
                <w:sz w:val="20"/>
              </w:rPr>
              <w:t xml:space="preserve">7 </w:t>
            </w:r>
          </w:p>
        </w:tc>
        <w:tc>
          <w:tcPr>
            <w:tcW w:w="1428" w:type="dxa"/>
            <w:tcBorders>
              <w:top w:val="single" w:sz="4" w:space="0" w:color="00000A"/>
              <w:left w:val="single" w:sz="4" w:space="0" w:color="00000A"/>
              <w:bottom w:val="single" w:sz="4" w:space="0" w:color="00000A"/>
              <w:right w:val="single" w:sz="4" w:space="0" w:color="00000A"/>
            </w:tcBorders>
          </w:tcPr>
          <w:p w14:paraId="25FC06E9" w14:textId="77777777" w:rsidR="004D4758" w:rsidRDefault="00647BBD">
            <w:pPr>
              <w:spacing w:after="0" w:line="259" w:lineRule="auto"/>
              <w:ind w:left="0" w:right="85" w:firstLine="0"/>
              <w:jc w:val="center"/>
            </w:pPr>
            <w:r>
              <w:rPr>
                <w:sz w:val="20"/>
              </w:rPr>
              <w:t xml:space="preserve">M </w:t>
            </w:r>
          </w:p>
        </w:tc>
        <w:tc>
          <w:tcPr>
            <w:tcW w:w="1143" w:type="dxa"/>
            <w:tcBorders>
              <w:top w:val="single" w:sz="4" w:space="0" w:color="00000A"/>
              <w:left w:val="single" w:sz="4" w:space="0" w:color="00000A"/>
              <w:bottom w:val="single" w:sz="4" w:space="0" w:color="00000A"/>
              <w:right w:val="single" w:sz="4" w:space="0" w:color="00000A"/>
            </w:tcBorders>
          </w:tcPr>
          <w:p w14:paraId="50A1ED50" w14:textId="77777777" w:rsidR="004D4758" w:rsidRDefault="00647BBD">
            <w:pPr>
              <w:spacing w:after="0" w:line="259" w:lineRule="auto"/>
              <w:ind w:left="0" w:right="89" w:firstLine="0"/>
              <w:jc w:val="center"/>
            </w:pPr>
            <w:r>
              <w:rPr>
                <w:sz w:val="20"/>
              </w:rPr>
              <w:t xml:space="preserve">180 </w:t>
            </w:r>
          </w:p>
        </w:tc>
        <w:tc>
          <w:tcPr>
            <w:tcW w:w="1487" w:type="dxa"/>
            <w:tcBorders>
              <w:top w:val="single" w:sz="4" w:space="0" w:color="00000A"/>
              <w:left w:val="single" w:sz="4" w:space="0" w:color="00000A"/>
              <w:bottom w:val="single" w:sz="4" w:space="0" w:color="00000A"/>
              <w:right w:val="single" w:sz="4" w:space="0" w:color="00000A"/>
            </w:tcBorders>
          </w:tcPr>
          <w:p w14:paraId="6F19F9A4" w14:textId="77777777" w:rsidR="004D4758" w:rsidRDefault="00647BBD">
            <w:pPr>
              <w:spacing w:after="0" w:line="259" w:lineRule="auto"/>
              <w:ind w:left="0" w:right="88" w:firstLine="0"/>
              <w:jc w:val="center"/>
            </w:pPr>
            <w:r>
              <w:rPr>
                <w:sz w:val="20"/>
              </w:rPr>
              <w:t xml:space="preserve">150 </w:t>
            </w:r>
          </w:p>
        </w:tc>
        <w:tc>
          <w:tcPr>
            <w:tcW w:w="0" w:type="auto"/>
            <w:vMerge/>
            <w:tcBorders>
              <w:top w:val="nil"/>
              <w:left w:val="single" w:sz="4" w:space="0" w:color="00000A"/>
              <w:bottom w:val="nil"/>
              <w:right w:val="single" w:sz="4" w:space="0" w:color="00000A"/>
            </w:tcBorders>
          </w:tcPr>
          <w:p w14:paraId="528AF1C7" w14:textId="77777777" w:rsidR="004D4758" w:rsidRDefault="004D4758">
            <w:pPr>
              <w:spacing w:after="160" w:line="259" w:lineRule="auto"/>
              <w:ind w:left="0" w:firstLine="0"/>
              <w:jc w:val="left"/>
            </w:pPr>
          </w:p>
        </w:tc>
        <w:tc>
          <w:tcPr>
            <w:tcW w:w="0" w:type="auto"/>
            <w:vMerge/>
            <w:tcBorders>
              <w:top w:val="nil"/>
              <w:left w:val="single" w:sz="4" w:space="0" w:color="00000A"/>
              <w:bottom w:val="nil"/>
              <w:right w:val="single" w:sz="4" w:space="0" w:color="00000A"/>
            </w:tcBorders>
          </w:tcPr>
          <w:p w14:paraId="376A3A08" w14:textId="77777777" w:rsidR="004D4758" w:rsidRDefault="004D4758">
            <w:pPr>
              <w:spacing w:after="160" w:line="259" w:lineRule="auto"/>
              <w:ind w:left="0" w:firstLine="0"/>
              <w:jc w:val="left"/>
            </w:pPr>
          </w:p>
        </w:tc>
      </w:tr>
      <w:tr w:rsidR="004D4758" w14:paraId="0B6F0391" w14:textId="77777777">
        <w:trPr>
          <w:trHeight w:val="901"/>
        </w:trPr>
        <w:tc>
          <w:tcPr>
            <w:tcW w:w="1495" w:type="dxa"/>
            <w:tcBorders>
              <w:top w:val="single" w:sz="4" w:space="0" w:color="00000A"/>
              <w:left w:val="single" w:sz="4" w:space="0" w:color="00000A"/>
              <w:bottom w:val="single" w:sz="4" w:space="0" w:color="00000A"/>
              <w:right w:val="single" w:sz="4" w:space="0" w:color="00000A"/>
            </w:tcBorders>
            <w:vAlign w:val="center"/>
          </w:tcPr>
          <w:p w14:paraId="3A147942" w14:textId="77777777" w:rsidR="004D4758" w:rsidRDefault="00647BBD">
            <w:pPr>
              <w:spacing w:after="0" w:line="259" w:lineRule="auto"/>
              <w:ind w:left="0" w:right="88" w:firstLine="0"/>
              <w:jc w:val="center"/>
            </w:pPr>
            <w:r>
              <w:rPr>
                <w:b/>
                <w:sz w:val="20"/>
              </w:rPr>
              <w:t xml:space="preserve">Integrated </w:t>
            </w:r>
          </w:p>
          <w:p w14:paraId="3E7CABB3" w14:textId="77777777" w:rsidR="004D4758" w:rsidRDefault="00647BBD">
            <w:pPr>
              <w:spacing w:after="0" w:line="259" w:lineRule="auto"/>
              <w:ind w:left="0" w:firstLine="0"/>
              <w:jc w:val="center"/>
            </w:pPr>
            <w:r>
              <w:rPr>
                <w:b/>
                <w:sz w:val="20"/>
              </w:rPr>
              <w:t>Masters Degree</w:t>
            </w:r>
            <w:r w:rsidR="00FF788A">
              <w:rPr>
                <w:rStyle w:val="FootnoteReference"/>
                <w:b/>
                <w:sz w:val="20"/>
              </w:rPr>
              <w:footnoteReference w:id="7"/>
            </w:r>
          </w:p>
        </w:tc>
        <w:tc>
          <w:tcPr>
            <w:tcW w:w="1429" w:type="dxa"/>
            <w:tcBorders>
              <w:top w:val="single" w:sz="4" w:space="0" w:color="00000A"/>
              <w:left w:val="single" w:sz="4" w:space="0" w:color="00000A"/>
              <w:bottom w:val="single" w:sz="4" w:space="0" w:color="00000A"/>
              <w:right w:val="single" w:sz="4" w:space="0" w:color="00000A"/>
            </w:tcBorders>
            <w:vAlign w:val="center"/>
          </w:tcPr>
          <w:p w14:paraId="4FD3C559" w14:textId="77777777" w:rsidR="004D4758" w:rsidRDefault="00647BBD">
            <w:pPr>
              <w:spacing w:after="0" w:line="259" w:lineRule="auto"/>
              <w:ind w:left="0" w:right="88" w:firstLine="0"/>
              <w:jc w:val="center"/>
            </w:pPr>
            <w:r>
              <w:rPr>
                <w:sz w:val="20"/>
              </w:rPr>
              <w:t xml:space="preserve">7 </w:t>
            </w:r>
          </w:p>
        </w:tc>
        <w:tc>
          <w:tcPr>
            <w:tcW w:w="1428" w:type="dxa"/>
            <w:tcBorders>
              <w:top w:val="single" w:sz="4" w:space="0" w:color="00000A"/>
              <w:left w:val="single" w:sz="4" w:space="0" w:color="00000A"/>
              <w:bottom w:val="single" w:sz="4" w:space="0" w:color="00000A"/>
              <w:right w:val="single" w:sz="4" w:space="0" w:color="00000A"/>
            </w:tcBorders>
            <w:vAlign w:val="center"/>
          </w:tcPr>
          <w:p w14:paraId="0A46C093" w14:textId="77777777" w:rsidR="004D4758" w:rsidRDefault="00647BBD">
            <w:pPr>
              <w:spacing w:after="0" w:line="259" w:lineRule="auto"/>
              <w:ind w:left="0" w:right="85" w:firstLine="0"/>
              <w:jc w:val="center"/>
            </w:pPr>
            <w:r>
              <w:rPr>
                <w:sz w:val="20"/>
              </w:rPr>
              <w:t xml:space="preserve">M </w:t>
            </w:r>
          </w:p>
        </w:tc>
        <w:tc>
          <w:tcPr>
            <w:tcW w:w="1143" w:type="dxa"/>
            <w:tcBorders>
              <w:top w:val="single" w:sz="4" w:space="0" w:color="00000A"/>
              <w:left w:val="single" w:sz="4" w:space="0" w:color="00000A"/>
              <w:bottom w:val="single" w:sz="4" w:space="0" w:color="00000A"/>
              <w:right w:val="single" w:sz="4" w:space="0" w:color="00000A"/>
            </w:tcBorders>
            <w:vAlign w:val="center"/>
          </w:tcPr>
          <w:p w14:paraId="575687B1" w14:textId="77777777" w:rsidR="004D4758" w:rsidRDefault="00647BBD">
            <w:pPr>
              <w:spacing w:after="0" w:line="259" w:lineRule="auto"/>
              <w:ind w:left="0" w:right="89" w:firstLine="0"/>
              <w:jc w:val="center"/>
            </w:pPr>
            <w:r>
              <w:rPr>
                <w:sz w:val="20"/>
              </w:rPr>
              <w:t xml:space="preserve">480 </w:t>
            </w:r>
          </w:p>
        </w:tc>
        <w:tc>
          <w:tcPr>
            <w:tcW w:w="1487" w:type="dxa"/>
            <w:tcBorders>
              <w:top w:val="single" w:sz="4" w:space="0" w:color="00000A"/>
              <w:left w:val="single" w:sz="4" w:space="0" w:color="00000A"/>
              <w:bottom w:val="single" w:sz="4" w:space="0" w:color="00000A"/>
              <w:right w:val="single" w:sz="4" w:space="0" w:color="00000A"/>
            </w:tcBorders>
            <w:vAlign w:val="center"/>
          </w:tcPr>
          <w:p w14:paraId="2DA0654C" w14:textId="77777777" w:rsidR="004D4758" w:rsidRDefault="00647BBD">
            <w:pPr>
              <w:spacing w:after="0" w:line="259" w:lineRule="auto"/>
              <w:ind w:left="0" w:right="88" w:firstLine="0"/>
              <w:jc w:val="center"/>
            </w:pPr>
            <w:r>
              <w:rPr>
                <w:sz w:val="20"/>
              </w:rPr>
              <w:t xml:space="preserve">120 </w:t>
            </w:r>
          </w:p>
        </w:tc>
        <w:tc>
          <w:tcPr>
            <w:tcW w:w="0" w:type="auto"/>
            <w:vMerge/>
            <w:tcBorders>
              <w:top w:val="nil"/>
              <w:left w:val="single" w:sz="4" w:space="0" w:color="00000A"/>
              <w:bottom w:val="single" w:sz="4" w:space="0" w:color="00000A"/>
              <w:right w:val="single" w:sz="4" w:space="0" w:color="00000A"/>
            </w:tcBorders>
          </w:tcPr>
          <w:p w14:paraId="7D5ADFD5" w14:textId="77777777" w:rsidR="004D4758" w:rsidRDefault="004D4758">
            <w:pPr>
              <w:spacing w:after="160" w:line="259" w:lineRule="auto"/>
              <w:ind w:left="0" w:firstLine="0"/>
              <w:jc w:val="left"/>
            </w:pPr>
          </w:p>
        </w:tc>
        <w:tc>
          <w:tcPr>
            <w:tcW w:w="0" w:type="auto"/>
            <w:vMerge/>
            <w:tcBorders>
              <w:top w:val="nil"/>
              <w:left w:val="single" w:sz="4" w:space="0" w:color="00000A"/>
              <w:bottom w:val="single" w:sz="4" w:space="0" w:color="00000A"/>
              <w:right w:val="single" w:sz="4" w:space="0" w:color="00000A"/>
            </w:tcBorders>
          </w:tcPr>
          <w:p w14:paraId="2249FCAB" w14:textId="77777777" w:rsidR="004D4758" w:rsidRDefault="004D4758">
            <w:pPr>
              <w:spacing w:after="160" w:line="259" w:lineRule="auto"/>
              <w:ind w:left="0" w:firstLine="0"/>
              <w:jc w:val="left"/>
            </w:pPr>
          </w:p>
        </w:tc>
      </w:tr>
      <w:tr w:rsidR="004D4758" w14:paraId="1CD13A7A" w14:textId="77777777">
        <w:trPr>
          <w:trHeight w:val="469"/>
        </w:trPr>
        <w:tc>
          <w:tcPr>
            <w:tcW w:w="1495" w:type="dxa"/>
            <w:tcBorders>
              <w:top w:val="single" w:sz="4" w:space="0" w:color="00000A"/>
              <w:left w:val="single" w:sz="4" w:space="0" w:color="00000A"/>
              <w:bottom w:val="single" w:sz="4" w:space="0" w:color="00000A"/>
              <w:right w:val="single" w:sz="4" w:space="0" w:color="00000A"/>
            </w:tcBorders>
          </w:tcPr>
          <w:p w14:paraId="3CE8842E" w14:textId="77777777" w:rsidR="004D4758" w:rsidRDefault="00647BBD">
            <w:pPr>
              <w:spacing w:after="0" w:line="259" w:lineRule="auto"/>
              <w:ind w:left="0" w:firstLine="0"/>
              <w:jc w:val="center"/>
            </w:pPr>
            <w:r>
              <w:rPr>
                <w:b/>
                <w:sz w:val="20"/>
              </w:rPr>
              <w:lastRenderedPageBreak/>
              <w:t xml:space="preserve">Postgraduate Diploma </w:t>
            </w:r>
          </w:p>
        </w:tc>
        <w:tc>
          <w:tcPr>
            <w:tcW w:w="1429" w:type="dxa"/>
            <w:tcBorders>
              <w:top w:val="single" w:sz="4" w:space="0" w:color="00000A"/>
              <w:left w:val="single" w:sz="4" w:space="0" w:color="00000A"/>
              <w:bottom w:val="single" w:sz="4" w:space="0" w:color="00000A"/>
              <w:right w:val="single" w:sz="4" w:space="0" w:color="00000A"/>
            </w:tcBorders>
            <w:vAlign w:val="center"/>
          </w:tcPr>
          <w:p w14:paraId="3F239C85" w14:textId="77777777" w:rsidR="004D4758" w:rsidRDefault="00647BBD">
            <w:pPr>
              <w:spacing w:after="0" w:line="259" w:lineRule="auto"/>
              <w:ind w:left="0" w:right="88" w:firstLine="0"/>
              <w:jc w:val="center"/>
            </w:pPr>
            <w:r>
              <w:rPr>
                <w:sz w:val="20"/>
              </w:rPr>
              <w:t xml:space="preserve">7 </w:t>
            </w:r>
          </w:p>
        </w:tc>
        <w:tc>
          <w:tcPr>
            <w:tcW w:w="1428" w:type="dxa"/>
            <w:tcBorders>
              <w:top w:val="single" w:sz="4" w:space="0" w:color="00000A"/>
              <w:left w:val="single" w:sz="4" w:space="0" w:color="00000A"/>
              <w:bottom w:val="single" w:sz="4" w:space="0" w:color="00000A"/>
              <w:right w:val="single" w:sz="4" w:space="0" w:color="00000A"/>
            </w:tcBorders>
            <w:vAlign w:val="center"/>
          </w:tcPr>
          <w:p w14:paraId="543882EA" w14:textId="77777777" w:rsidR="004D4758" w:rsidRDefault="00647BBD">
            <w:pPr>
              <w:spacing w:after="0" w:line="259" w:lineRule="auto"/>
              <w:ind w:left="0" w:right="85" w:firstLine="0"/>
              <w:jc w:val="center"/>
            </w:pPr>
            <w:r>
              <w:rPr>
                <w:sz w:val="20"/>
              </w:rPr>
              <w:t xml:space="preserve">M </w:t>
            </w:r>
          </w:p>
        </w:tc>
        <w:tc>
          <w:tcPr>
            <w:tcW w:w="1143" w:type="dxa"/>
            <w:tcBorders>
              <w:top w:val="single" w:sz="4" w:space="0" w:color="00000A"/>
              <w:left w:val="single" w:sz="4" w:space="0" w:color="00000A"/>
              <w:bottom w:val="single" w:sz="4" w:space="0" w:color="00000A"/>
              <w:right w:val="single" w:sz="4" w:space="0" w:color="00000A"/>
            </w:tcBorders>
            <w:vAlign w:val="center"/>
          </w:tcPr>
          <w:p w14:paraId="17033ABB" w14:textId="77777777" w:rsidR="004D4758" w:rsidRDefault="00647BBD">
            <w:pPr>
              <w:spacing w:after="0" w:line="259" w:lineRule="auto"/>
              <w:ind w:left="0" w:right="89" w:firstLine="0"/>
              <w:jc w:val="center"/>
            </w:pPr>
            <w:r>
              <w:rPr>
                <w:sz w:val="20"/>
              </w:rPr>
              <w:t xml:space="preserve">120 </w:t>
            </w:r>
          </w:p>
        </w:tc>
        <w:tc>
          <w:tcPr>
            <w:tcW w:w="1487" w:type="dxa"/>
            <w:tcBorders>
              <w:top w:val="single" w:sz="4" w:space="0" w:color="00000A"/>
              <w:left w:val="single" w:sz="4" w:space="0" w:color="00000A"/>
              <w:bottom w:val="single" w:sz="4" w:space="0" w:color="00000A"/>
              <w:right w:val="single" w:sz="4" w:space="0" w:color="00000A"/>
            </w:tcBorders>
            <w:vAlign w:val="center"/>
          </w:tcPr>
          <w:p w14:paraId="71F0C4BD" w14:textId="77777777" w:rsidR="004D4758" w:rsidRDefault="00647BBD">
            <w:pPr>
              <w:spacing w:after="0" w:line="259" w:lineRule="auto"/>
              <w:ind w:left="0" w:right="88" w:firstLine="0"/>
              <w:jc w:val="center"/>
            </w:pPr>
            <w:r>
              <w:rPr>
                <w:sz w:val="20"/>
              </w:rPr>
              <w:t xml:space="preserve">90 </w:t>
            </w:r>
          </w:p>
        </w:tc>
        <w:tc>
          <w:tcPr>
            <w:tcW w:w="104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3CB87854" w14:textId="77777777" w:rsidR="004D4758" w:rsidRDefault="00647BBD">
            <w:pPr>
              <w:spacing w:after="0" w:line="259" w:lineRule="auto"/>
              <w:ind w:left="0" w:right="34" w:firstLine="0"/>
              <w:jc w:val="center"/>
            </w:pPr>
            <w:r>
              <w:rPr>
                <w:sz w:val="20"/>
              </w:rPr>
              <w:t xml:space="preserve"> </w:t>
            </w:r>
          </w:p>
        </w:tc>
        <w:tc>
          <w:tcPr>
            <w:tcW w:w="1213" w:type="dxa"/>
            <w:tcBorders>
              <w:top w:val="single" w:sz="4" w:space="0" w:color="00000A"/>
              <w:left w:val="single" w:sz="4" w:space="0" w:color="00000A"/>
              <w:bottom w:val="single" w:sz="4" w:space="0" w:color="00000A"/>
              <w:right w:val="single" w:sz="4" w:space="0" w:color="00000A"/>
            </w:tcBorders>
            <w:vAlign w:val="center"/>
          </w:tcPr>
          <w:p w14:paraId="0BECF720" w14:textId="77777777" w:rsidR="004D4758" w:rsidRDefault="00647BBD">
            <w:pPr>
              <w:spacing w:after="0" w:line="259" w:lineRule="auto"/>
              <w:ind w:left="0" w:right="84" w:firstLine="0"/>
              <w:jc w:val="center"/>
            </w:pPr>
            <w:r>
              <w:rPr>
                <w:sz w:val="20"/>
              </w:rPr>
              <w:t>60</w:t>
            </w:r>
            <w:r>
              <w:rPr>
                <w:sz w:val="13"/>
                <w:vertAlign w:val="superscript"/>
              </w:rPr>
              <w:footnoteReference w:id="8"/>
            </w:r>
            <w:r>
              <w:rPr>
                <w:sz w:val="13"/>
              </w:rPr>
              <w:t xml:space="preserve"> </w:t>
            </w:r>
          </w:p>
        </w:tc>
      </w:tr>
      <w:tr w:rsidR="004D4758" w14:paraId="70219322" w14:textId="77777777">
        <w:trPr>
          <w:trHeight w:val="469"/>
        </w:trPr>
        <w:tc>
          <w:tcPr>
            <w:tcW w:w="1495" w:type="dxa"/>
            <w:tcBorders>
              <w:top w:val="single" w:sz="4" w:space="0" w:color="00000A"/>
              <w:left w:val="single" w:sz="4" w:space="0" w:color="00000A"/>
              <w:bottom w:val="single" w:sz="4" w:space="0" w:color="00000A"/>
              <w:right w:val="single" w:sz="4" w:space="0" w:color="00000A"/>
            </w:tcBorders>
          </w:tcPr>
          <w:p w14:paraId="21BD2879" w14:textId="77777777" w:rsidR="004D4758" w:rsidRDefault="00647BBD">
            <w:pPr>
              <w:spacing w:after="0" w:line="259" w:lineRule="auto"/>
              <w:ind w:left="0" w:firstLine="0"/>
              <w:jc w:val="center"/>
            </w:pPr>
            <w:r>
              <w:rPr>
                <w:b/>
                <w:sz w:val="20"/>
              </w:rPr>
              <w:t xml:space="preserve">Postgraduate Certificate </w:t>
            </w:r>
          </w:p>
        </w:tc>
        <w:tc>
          <w:tcPr>
            <w:tcW w:w="1429" w:type="dxa"/>
            <w:tcBorders>
              <w:top w:val="single" w:sz="4" w:space="0" w:color="00000A"/>
              <w:left w:val="single" w:sz="4" w:space="0" w:color="00000A"/>
              <w:bottom w:val="single" w:sz="4" w:space="0" w:color="00000A"/>
              <w:right w:val="single" w:sz="4" w:space="0" w:color="00000A"/>
            </w:tcBorders>
            <w:vAlign w:val="center"/>
          </w:tcPr>
          <w:p w14:paraId="70C66EBD" w14:textId="77777777" w:rsidR="004D4758" w:rsidRDefault="00647BBD">
            <w:pPr>
              <w:spacing w:after="0" w:line="259" w:lineRule="auto"/>
              <w:ind w:left="0" w:right="88" w:firstLine="0"/>
              <w:jc w:val="center"/>
            </w:pPr>
            <w:r>
              <w:rPr>
                <w:sz w:val="20"/>
              </w:rPr>
              <w:t xml:space="preserve">7 </w:t>
            </w:r>
          </w:p>
        </w:tc>
        <w:tc>
          <w:tcPr>
            <w:tcW w:w="1428" w:type="dxa"/>
            <w:tcBorders>
              <w:top w:val="single" w:sz="4" w:space="0" w:color="00000A"/>
              <w:left w:val="single" w:sz="4" w:space="0" w:color="00000A"/>
              <w:bottom w:val="single" w:sz="4" w:space="0" w:color="00000A"/>
              <w:right w:val="single" w:sz="4" w:space="0" w:color="00000A"/>
            </w:tcBorders>
            <w:vAlign w:val="center"/>
          </w:tcPr>
          <w:p w14:paraId="07933F20" w14:textId="77777777" w:rsidR="004D4758" w:rsidRDefault="00647BBD">
            <w:pPr>
              <w:spacing w:after="0" w:line="259" w:lineRule="auto"/>
              <w:ind w:left="0" w:right="89" w:firstLine="0"/>
              <w:jc w:val="center"/>
            </w:pPr>
            <w:r>
              <w:rPr>
                <w:sz w:val="20"/>
              </w:rPr>
              <w:t xml:space="preserve">HE3 </w:t>
            </w:r>
          </w:p>
        </w:tc>
        <w:tc>
          <w:tcPr>
            <w:tcW w:w="1143" w:type="dxa"/>
            <w:tcBorders>
              <w:top w:val="single" w:sz="4" w:space="0" w:color="00000A"/>
              <w:left w:val="single" w:sz="4" w:space="0" w:color="00000A"/>
              <w:bottom w:val="single" w:sz="4" w:space="0" w:color="00000A"/>
              <w:right w:val="single" w:sz="4" w:space="0" w:color="00000A"/>
            </w:tcBorders>
            <w:vAlign w:val="center"/>
          </w:tcPr>
          <w:p w14:paraId="36E968D8" w14:textId="77777777" w:rsidR="004D4758" w:rsidRDefault="00647BBD">
            <w:pPr>
              <w:spacing w:after="0" w:line="259" w:lineRule="auto"/>
              <w:ind w:left="0" w:right="89" w:firstLine="0"/>
              <w:jc w:val="center"/>
            </w:pPr>
            <w:r>
              <w:rPr>
                <w:sz w:val="20"/>
              </w:rPr>
              <w:t xml:space="preserve">60 </w:t>
            </w:r>
          </w:p>
        </w:tc>
        <w:tc>
          <w:tcPr>
            <w:tcW w:w="1487" w:type="dxa"/>
            <w:tcBorders>
              <w:top w:val="single" w:sz="4" w:space="0" w:color="00000A"/>
              <w:left w:val="single" w:sz="4" w:space="0" w:color="00000A"/>
              <w:bottom w:val="single" w:sz="4" w:space="0" w:color="00000A"/>
              <w:right w:val="single" w:sz="4" w:space="0" w:color="00000A"/>
            </w:tcBorders>
            <w:vAlign w:val="center"/>
          </w:tcPr>
          <w:p w14:paraId="3368057B" w14:textId="77777777" w:rsidR="004D4758" w:rsidRDefault="00647BBD">
            <w:pPr>
              <w:spacing w:after="0" w:line="259" w:lineRule="auto"/>
              <w:ind w:left="0" w:right="88" w:firstLine="0"/>
              <w:jc w:val="center"/>
            </w:pPr>
            <w:r>
              <w:rPr>
                <w:sz w:val="20"/>
              </w:rPr>
              <w:t xml:space="preserve">40 </w:t>
            </w:r>
          </w:p>
        </w:tc>
        <w:tc>
          <w:tcPr>
            <w:tcW w:w="104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38A6FF73" w14:textId="77777777" w:rsidR="004D4758" w:rsidRDefault="00647BBD">
            <w:pPr>
              <w:spacing w:after="0" w:line="259" w:lineRule="auto"/>
              <w:ind w:left="0" w:right="34" w:firstLine="0"/>
              <w:jc w:val="center"/>
            </w:pPr>
            <w:r>
              <w:rPr>
                <w:sz w:val="20"/>
              </w:rPr>
              <w:t xml:space="preserve"> </w:t>
            </w:r>
          </w:p>
        </w:tc>
        <w:tc>
          <w:tcPr>
            <w:tcW w:w="1213" w:type="dxa"/>
            <w:tcBorders>
              <w:top w:val="single" w:sz="4" w:space="0" w:color="00000A"/>
              <w:left w:val="single" w:sz="4" w:space="0" w:color="00000A"/>
              <w:bottom w:val="single" w:sz="4" w:space="0" w:color="00000A"/>
              <w:right w:val="single" w:sz="4" w:space="0" w:color="00000A"/>
            </w:tcBorders>
            <w:vAlign w:val="center"/>
          </w:tcPr>
          <w:p w14:paraId="79A2A85B" w14:textId="77777777" w:rsidR="004D4758" w:rsidRDefault="00647BBD">
            <w:pPr>
              <w:spacing w:after="0" w:line="259" w:lineRule="auto"/>
              <w:ind w:left="0" w:right="86" w:firstLine="0"/>
              <w:jc w:val="center"/>
            </w:pPr>
            <w:r>
              <w:rPr>
                <w:sz w:val="20"/>
              </w:rPr>
              <w:t xml:space="preserve">30 </w:t>
            </w:r>
          </w:p>
        </w:tc>
      </w:tr>
      <w:tr w:rsidR="004D4758" w14:paraId="6E551E07" w14:textId="77777777">
        <w:trPr>
          <w:trHeight w:val="472"/>
        </w:trPr>
        <w:tc>
          <w:tcPr>
            <w:tcW w:w="1495" w:type="dxa"/>
            <w:tcBorders>
              <w:top w:val="single" w:sz="4" w:space="0" w:color="00000A"/>
              <w:left w:val="single" w:sz="4" w:space="0" w:color="00000A"/>
              <w:bottom w:val="single" w:sz="4" w:space="0" w:color="00000A"/>
              <w:right w:val="single" w:sz="4" w:space="0" w:color="00000A"/>
            </w:tcBorders>
          </w:tcPr>
          <w:p w14:paraId="531664BB" w14:textId="77777777" w:rsidR="004D4758" w:rsidRDefault="00647BBD">
            <w:pPr>
              <w:spacing w:after="0" w:line="259" w:lineRule="auto"/>
              <w:ind w:left="0" w:firstLine="0"/>
              <w:jc w:val="center"/>
            </w:pPr>
            <w:r>
              <w:rPr>
                <w:b/>
                <w:sz w:val="20"/>
              </w:rPr>
              <w:t xml:space="preserve">Honours Degree </w:t>
            </w:r>
          </w:p>
        </w:tc>
        <w:tc>
          <w:tcPr>
            <w:tcW w:w="1429" w:type="dxa"/>
            <w:tcBorders>
              <w:top w:val="single" w:sz="4" w:space="0" w:color="00000A"/>
              <w:left w:val="single" w:sz="4" w:space="0" w:color="00000A"/>
              <w:bottom w:val="single" w:sz="4" w:space="0" w:color="00000A"/>
              <w:right w:val="single" w:sz="4" w:space="0" w:color="00000A"/>
            </w:tcBorders>
            <w:vAlign w:val="center"/>
          </w:tcPr>
          <w:p w14:paraId="1D232AA2" w14:textId="77777777" w:rsidR="004D4758" w:rsidRDefault="00647BBD">
            <w:pPr>
              <w:spacing w:after="0" w:line="259" w:lineRule="auto"/>
              <w:ind w:left="0" w:right="88" w:firstLine="0"/>
              <w:jc w:val="center"/>
            </w:pPr>
            <w:r>
              <w:rPr>
                <w:sz w:val="20"/>
              </w:rPr>
              <w:t xml:space="preserve">6 </w:t>
            </w:r>
          </w:p>
        </w:tc>
        <w:tc>
          <w:tcPr>
            <w:tcW w:w="1428" w:type="dxa"/>
            <w:tcBorders>
              <w:top w:val="single" w:sz="4" w:space="0" w:color="00000A"/>
              <w:left w:val="single" w:sz="4" w:space="0" w:color="00000A"/>
              <w:bottom w:val="single" w:sz="4" w:space="0" w:color="00000A"/>
              <w:right w:val="single" w:sz="4" w:space="0" w:color="00000A"/>
            </w:tcBorders>
            <w:vAlign w:val="center"/>
          </w:tcPr>
          <w:p w14:paraId="69275461" w14:textId="77777777" w:rsidR="004D4758" w:rsidRDefault="00647BBD">
            <w:pPr>
              <w:spacing w:after="0" w:line="259" w:lineRule="auto"/>
              <w:ind w:left="0" w:right="89" w:firstLine="0"/>
              <w:jc w:val="center"/>
            </w:pPr>
            <w:r>
              <w:rPr>
                <w:sz w:val="20"/>
              </w:rPr>
              <w:t xml:space="preserve">HE3 </w:t>
            </w:r>
          </w:p>
        </w:tc>
        <w:tc>
          <w:tcPr>
            <w:tcW w:w="1143" w:type="dxa"/>
            <w:tcBorders>
              <w:top w:val="single" w:sz="4" w:space="0" w:color="00000A"/>
              <w:left w:val="single" w:sz="4" w:space="0" w:color="00000A"/>
              <w:bottom w:val="single" w:sz="4" w:space="0" w:color="00000A"/>
              <w:right w:val="single" w:sz="4" w:space="0" w:color="00000A"/>
            </w:tcBorders>
            <w:vAlign w:val="center"/>
          </w:tcPr>
          <w:p w14:paraId="24DCEAAD" w14:textId="77777777" w:rsidR="004D4758" w:rsidRDefault="00647BBD">
            <w:pPr>
              <w:spacing w:after="0" w:line="259" w:lineRule="auto"/>
              <w:ind w:left="0" w:right="89" w:firstLine="0"/>
              <w:jc w:val="center"/>
            </w:pPr>
            <w:r>
              <w:rPr>
                <w:sz w:val="20"/>
              </w:rPr>
              <w:t xml:space="preserve">360 </w:t>
            </w:r>
          </w:p>
        </w:tc>
        <w:tc>
          <w:tcPr>
            <w:tcW w:w="1487" w:type="dxa"/>
            <w:tcBorders>
              <w:top w:val="single" w:sz="4" w:space="0" w:color="00000A"/>
              <w:left w:val="single" w:sz="4" w:space="0" w:color="00000A"/>
              <w:bottom w:val="single" w:sz="4" w:space="0" w:color="00000A"/>
              <w:right w:val="single" w:sz="4" w:space="0" w:color="00000A"/>
            </w:tcBorders>
            <w:vAlign w:val="center"/>
          </w:tcPr>
          <w:p w14:paraId="4A23B5BB" w14:textId="77777777" w:rsidR="004D4758" w:rsidRDefault="00647BBD">
            <w:pPr>
              <w:spacing w:after="0" w:line="259" w:lineRule="auto"/>
              <w:ind w:left="0" w:right="88" w:firstLine="0"/>
              <w:jc w:val="center"/>
            </w:pPr>
            <w:r>
              <w:rPr>
                <w:sz w:val="20"/>
              </w:rPr>
              <w:t xml:space="preserve">90 </w:t>
            </w:r>
          </w:p>
        </w:tc>
        <w:tc>
          <w:tcPr>
            <w:tcW w:w="1049" w:type="dxa"/>
            <w:vMerge w:val="restart"/>
            <w:tcBorders>
              <w:top w:val="single" w:sz="4" w:space="0" w:color="00000A"/>
              <w:left w:val="single" w:sz="4" w:space="0" w:color="00000A"/>
              <w:bottom w:val="single" w:sz="4" w:space="0" w:color="00000A"/>
              <w:right w:val="single" w:sz="4" w:space="0" w:color="00000A"/>
            </w:tcBorders>
          </w:tcPr>
          <w:p w14:paraId="56FF9A54" w14:textId="77777777" w:rsidR="004D4758" w:rsidRDefault="00647BBD">
            <w:pPr>
              <w:spacing w:after="0" w:line="241" w:lineRule="auto"/>
              <w:ind w:left="0" w:right="28" w:firstLine="0"/>
              <w:jc w:val="center"/>
            </w:pPr>
            <w:r>
              <w:rPr>
                <w:sz w:val="20"/>
              </w:rPr>
              <w:t xml:space="preserve">First cycle </w:t>
            </w:r>
          </w:p>
          <w:p w14:paraId="26D068BA" w14:textId="77777777" w:rsidR="004D4758" w:rsidRDefault="00647BBD">
            <w:pPr>
              <w:spacing w:after="0" w:line="259" w:lineRule="auto"/>
              <w:ind w:left="0" w:firstLine="0"/>
              <w:jc w:val="center"/>
            </w:pPr>
            <w:r>
              <w:rPr>
                <w:sz w:val="20"/>
              </w:rPr>
              <w:t xml:space="preserve">(end of cycle) </w:t>
            </w:r>
          </w:p>
        </w:tc>
        <w:tc>
          <w:tcPr>
            <w:tcW w:w="1213" w:type="dxa"/>
            <w:tcBorders>
              <w:top w:val="single" w:sz="4" w:space="0" w:color="00000A"/>
              <w:left w:val="single" w:sz="4" w:space="0" w:color="00000A"/>
              <w:bottom w:val="single" w:sz="4" w:space="0" w:color="00000A"/>
              <w:right w:val="single" w:sz="4" w:space="0" w:color="00000A"/>
            </w:tcBorders>
            <w:vAlign w:val="center"/>
          </w:tcPr>
          <w:p w14:paraId="244E63BD" w14:textId="77777777" w:rsidR="004D4758" w:rsidRDefault="00647BBD">
            <w:pPr>
              <w:spacing w:after="0" w:line="259" w:lineRule="auto"/>
              <w:ind w:left="0" w:right="86" w:firstLine="0"/>
              <w:jc w:val="center"/>
            </w:pPr>
            <w:r>
              <w:rPr>
                <w:sz w:val="20"/>
              </w:rPr>
              <w:t xml:space="preserve">180 </w:t>
            </w:r>
          </w:p>
        </w:tc>
      </w:tr>
      <w:tr w:rsidR="004D4758" w14:paraId="07A150D7" w14:textId="77777777">
        <w:trPr>
          <w:trHeight w:val="471"/>
        </w:trPr>
        <w:tc>
          <w:tcPr>
            <w:tcW w:w="1495" w:type="dxa"/>
            <w:tcBorders>
              <w:top w:val="single" w:sz="4" w:space="0" w:color="00000A"/>
              <w:left w:val="single" w:sz="4" w:space="0" w:color="00000A"/>
              <w:bottom w:val="single" w:sz="4" w:space="0" w:color="00000A"/>
              <w:right w:val="single" w:sz="4" w:space="0" w:color="00000A"/>
            </w:tcBorders>
          </w:tcPr>
          <w:p w14:paraId="526DE09D" w14:textId="77777777" w:rsidR="004D4758" w:rsidRDefault="00647BBD">
            <w:pPr>
              <w:spacing w:after="0" w:line="259" w:lineRule="auto"/>
              <w:ind w:left="0" w:firstLine="0"/>
              <w:jc w:val="center"/>
            </w:pPr>
            <w:r>
              <w:rPr>
                <w:b/>
                <w:sz w:val="20"/>
              </w:rPr>
              <w:t xml:space="preserve">Ordinary Degree </w:t>
            </w:r>
          </w:p>
        </w:tc>
        <w:tc>
          <w:tcPr>
            <w:tcW w:w="1429" w:type="dxa"/>
            <w:tcBorders>
              <w:top w:val="single" w:sz="4" w:space="0" w:color="00000A"/>
              <w:left w:val="single" w:sz="4" w:space="0" w:color="00000A"/>
              <w:bottom w:val="single" w:sz="4" w:space="0" w:color="00000A"/>
              <w:right w:val="single" w:sz="4" w:space="0" w:color="00000A"/>
            </w:tcBorders>
            <w:vAlign w:val="center"/>
          </w:tcPr>
          <w:p w14:paraId="5C4EBA6E" w14:textId="77777777" w:rsidR="004D4758" w:rsidRDefault="00647BBD">
            <w:pPr>
              <w:spacing w:after="0" w:line="259" w:lineRule="auto"/>
              <w:ind w:left="0" w:right="88" w:firstLine="0"/>
              <w:jc w:val="center"/>
            </w:pPr>
            <w:r>
              <w:rPr>
                <w:sz w:val="20"/>
              </w:rPr>
              <w:t xml:space="preserve">6 </w:t>
            </w:r>
          </w:p>
        </w:tc>
        <w:tc>
          <w:tcPr>
            <w:tcW w:w="1428" w:type="dxa"/>
            <w:tcBorders>
              <w:top w:val="single" w:sz="4" w:space="0" w:color="00000A"/>
              <w:left w:val="single" w:sz="4" w:space="0" w:color="00000A"/>
              <w:bottom w:val="single" w:sz="4" w:space="0" w:color="00000A"/>
              <w:right w:val="single" w:sz="4" w:space="0" w:color="00000A"/>
            </w:tcBorders>
            <w:vAlign w:val="center"/>
          </w:tcPr>
          <w:p w14:paraId="5352EE2B" w14:textId="77777777" w:rsidR="004D4758" w:rsidRDefault="00647BBD">
            <w:pPr>
              <w:spacing w:after="0" w:line="259" w:lineRule="auto"/>
              <w:ind w:left="0" w:right="89" w:firstLine="0"/>
              <w:jc w:val="center"/>
            </w:pPr>
            <w:r>
              <w:rPr>
                <w:sz w:val="20"/>
              </w:rPr>
              <w:t xml:space="preserve">HE3 </w:t>
            </w:r>
          </w:p>
        </w:tc>
        <w:tc>
          <w:tcPr>
            <w:tcW w:w="1143" w:type="dxa"/>
            <w:tcBorders>
              <w:top w:val="single" w:sz="4" w:space="0" w:color="00000A"/>
              <w:left w:val="single" w:sz="4" w:space="0" w:color="00000A"/>
              <w:bottom w:val="single" w:sz="4" w:space="0" w:color="00000A"/>
              <w:right w:val="single" w:sz="4" w:space="0" w:color="00000A"/>
            </w:tcBorders>
            <w:vAlign w:val="center"/>
          </w:tcPr>
          <w:p w14:paraId="2F87CA27" w14:textId="77777777" w:rsidR="004D4758" w:rsidRDefault="00647BBD">
            <w:pPr>
              <w:spacing w:after="0" w:line="259" w:lineRule="auto"/>
              <w:ind w:left="0" w:right="89" w:firstLine="0"/>
              <w:jc w:val="center"/>
            </w:pPr>
            <w:r>
              <w:rPr>
                <w:sz w:val="20"/>
              </w:rPr>
              <w:t xml:space="preserve">300 </w:t>
            </w:r>
          </w:p>
        </w:tc>
        <w:tc>
          <w:tcPr>
            <w:tcW w:w="1487" w:type="dxa"/>
            <w:tcBorders>
              <w:top w:val="single" w:sz="4" w:space="0" w:color="00000A"/>
              <w:left w:val="single" w:sz="4" w:space="0" w:color="00000A"/>
              <w:bottom w:val="single" w:sz="4" w:space="0" w:color="00000A"/>
              <w:right w:val="single" w:sz="4" w:space="0" w:color="00000A"/>
            </w:tcBorders>
            <w:vAlign w:val="center"/>
          </w:tcPr>
          <w:p w14:paraId="07630E8A" w14:textId="77777777" w:rsidR="004D4758" w:rsidRDefault="00647BBD">
            <w:pPr>
              <w:spacing w:after="0" w:line="259" w:lineRule="auto"/>
              <w:ind w:left="0" w:right="88" w:firstLine="0"/>
              <w:jc w:val="center"/>
            </w:pPr>
            <w:r>
              <w:rPr>
                <w:sz w:val="20"/>
              </w:rPr>
              <w:t xml:space="preserve">60 </w:t>
            </w:r>
          </w:p>
        </w:tc>
        <w:tc>
          <w:tcPr>
            <w:tcW w:w="0" w:type="auto"/>
            <w:vMerge/>
            <w:tcBorders>
              <w:top w:val="nil"/>
              <w:left w:val="single" w:sz="4" w:space="0" w:color="00000A"/>
              <w:bottom w:val="single" w:sz="4" w:space="0" w:color="00000A"/>
              <w:right w:val="single" w:sz="4" w:space="0" w:color="00000A"/>
            </w:tcBorders>
          </w:tcPr>
          <w:p w14:paraId="7E318BD6" w14:textId="77777777" w:rsidR="004D4758" w:rsidRDefault="004D4758">
            <w:pPr>
              <w:spacing w:after="160" w:line="259" w:lineRule="auto"/>
              <w:ind w:left="0" w:firstLine="0"/>
              <w:jc w:val="left"/>
            </w:pPr>
          </w:p>
        </w:tc>
        <w:tc>
          <w:tcPr>
            <w:tcW w:w="1213" w:type="dxa"/>
            <w:tcBorders>
              <w:top w:val="single" w:sz="4" w:space="0" w:color="00000A"/>
              <w:left w:val="single" w:sz="4" w:space="0" w:color="00000A"/>
              <w:bottom w:val="single" w:sz="4" w:space="0" w:color="00000A"/>
              <w:right w:val="single" w:sz="4" w:space="0" w:color="00000A"/>
            </w:tcBorders>
            <w:vAlign w:val="center"/>
          </w:tcPr>
          <w:p w14:paraId="4DCE8A6D" w14:textId="77777777" w:rsidR="004D4758" w:rsidRDefault="00647BBD">
            <w:pPr>
              <w:spacing w:after="0" w:line="259" w:lineRule="auto"/>
              <w:ind w:left="0" w:right="86" w:firstLine="0"/>
              <w:jc w:val="center"/>
            </w:pPr>
            <w:r>
              <w:rPr>
                <w:sz w:val="20"/>
              </w:rPr>
              <w:t xml:space="preserve">150 </w:t>
            </w:r>
          </w:p>
        </w:tc>
      </w:tr>
      <w:tr w:rsidR="004D4758" w14:paraId="50CE0121" w14:textId="77777777">
        <w:trPr>
          <w:trHeight w:val="468"/>
        </w:trPr>
        <w:tc>
          <w:tcPr>
            <w:tcW w:w="1495" w:type="dxa"/>
            <w:tcBorders>
              <w:top w:val="single" w:sz="4" w:space="0" w:color="00000A"/>
              <w:left w:val="single" w:sz="4" w:space="0" w:color="00000A"/>
              <w:bottom w:val="single" w:sz="4" w:space="0" w:color="00000A"/>
              <w:right w:val="single" w:sz="4" w:space="0" w:color="00000A"/>
            </w:tcBorders>
          </w:tcPr>
          <w:p w14:paraId="52A70865" w14:textId="77777777" w:rsidR="004D4758" w:rsidRDefault="00647BBD">
            <w:pPr>
              <w:spacing w:after="0" w:line="259" w:lineRule="auto"/>
              <w:ind w:left="0" w:firstLine="0"/>
              <w:jc w:val="center"/>
            </w:pPr>
            <w:r>
              <w:rPr>
                <w:b/>
                <w:sz w:val="20"/>
              </w:rPr>
              <w:t xml:space="preserve">Graduate Diploma </w:t>
            </w:r>
          </w:p>
        </w:tc>
        <w:tc>
          <w:tcPr>
            <w:tcW w:w="1429" w:type="dxa"/>
            <w:tcBorders>
              <w:top w:val="single" w:sz="4" w:space="0" w:color="00000A"/>
              <w:left w:val="single" w:sz="4" w:space="0" w:color="00000A"/>
              <w:bottom w:val="single" w:sz="4" w:space="0" w:color="00000A"/>
              <w:right w:val="single" w:sz="4" w:space="0" w:color="00000A"/>
            </w:tcBorders>
            <w:vAlign w:val="center"/>
          </w:tcPr>
          <w:p w14:paraId="6CF9DEAF" w14:textId="77777777" w:rsidR="004D4758" w:rsidRDefault="00647BBD">
            <w:pPr>
              <w:spacing w:after="0" w:line="259" w:lineRule="auto"/>
              <w:ind w:left="0" w:right="88" w:firstLine="0"/>
              <w:jc w:val="center"/>
            </w:pPr>
            <w:r>
              <w:rPr>
                <w:sz w:val="20"/>
              </w:rPr>
              <w:t xml:space="preserve">6 </w:t>
            </w:r>
          </w:p>
        </w:tc>
        <w:tc>
          <w:tcPr>
            <w:tcW w:w="1428" w:type="dxa"/>
            <w:tcBorders>
              <w:top w:val="single" w:sz="4" w:space="0" w:color="00000A"/>
              <w:left w:val="single" w:sz="4" w:space="0" w:color="00000A"/>
              <w:bottom w:val="single" w:sz="4" w:space="0" w:color="00000A"/>
              <w:right w:val="single" w:sz="4" w:space="0" w:color="00000A"/>
            </w:tcBorders>
            <w:vAlign w:val="center"/>
          </w:tcPr>
          <w:p w14:paraId="48E0D12A" w14:textId="77777777" w:rsidR="004D4758" w:rsidRDefault="00647BBD">
            <w:pPr>
              <w:spacing w:after="0" w:line="259" w:lineRule="auto"/>
              <w:ind w:left="0" w:right="89" w:firstLine="0"/>
              <w:jc w:val="center"/>
            </w:pPr>
            <w:r>
              <w:rPr>
                <w:sz w:val="20"/>
              </w:rPr>
              <w:t xml:space="preserve">HE3 </w:t>
            </w:r>
          </w:p>
        </w:tc>
        <w:tc>
          <w:tcPr>
            <w:tcW w:w="1143" w:type="dxa"/>
            <w:tcBorders>
              <w:top w:val="single" w:sz="4" w:space="0" w:color="00000A"/>
              <w:left w:val="single" w:sz="4" w:space="0" w:color="00000A"/>
              <w:bottom w:val="single" w:sz="4" w:space="0" w:color="00000A"/>
              <w:right w:val="single" w:sz="4" w:space="0" w:color="00000A"/>
            </w:tcBorders>
            <w:vAlign w:val="center"/>
          </w:tcPr>
          <w:p w14:paraId="73C5202E" w14:textId="77777777" w:rsidR="004D4758" w:rsidRDefault="00647BBD">
            <w:pPr>
              <w:spacing w:after="0" w:line="259" w:lineRule="auto"/>
              <w:ind w:left="0" w:right="89" w:firstLine="0"/>
              <w:jc w:val="center"/>
            </w:pPr>
            <w:r>
              <w:rPr>
                <w:sz w:val="20"/>
              </w:rPr>
              <w:t xml:space="preserve">120 </w:t>
            </w:r>
          </w:p>
        </w:tc>
        <w:tc>
          <w:tcPr>
            <w:tcW w:w="1487" w:type="dxa"/>
            <w:tcBorders>
              <w:top w:val="single" w:sz="4" w:space="0" w:color="00000A"/>
              <w:left w:val="single" w:sz="4" w:space="0" w:color="00000A"/>
              <w:bottom w:val="single" w:sz="4" w:space="0" w:color="00000A"/>
              <w:right w:val="single" w:sz="4" w:space="0" w:color="00000A"/>
            </w:tcBorders>
            <w:vAlign w:val="center"/>
          </w:tcPr>
          <w:p w14:paraId="6C708270" w14:textId="77777777" w:rsidR="004D4758" w:rsidRDefault="00647BBD">
            <w:pPr>
              <w:spacing w:after="0" w:line="259" w:lineRule="auto"/>
              <w:ind w:left="0" w:right="88" w:firstLine="0"/>
              <w:jc w:val="center"/>
            </w:pPr>
            <w:r>
              <w:rPr>
                <w:sz w:val="20"/>
              </w:rPr>
              <w:t xml:space="preserve">90 </w:t>
            </w:r>
          </w:p>
        </w:tc>
        <w:tc>
          <w:tcPr>
            <w:tcW w:w="104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3348FB19" w14:textId="77777777" w:rsidR="004D4758" w:rsidRDefault="00647BBD">
            <w:pPr>
              <w:spacing w:after="0" w:line="259" w:lineRule="auto"/>
              <w:ind w:left="0" w:right="34" w:firstLine="0"/>
              <w:jc w:val="center"/>
            </w:pPr>
            <w:r>
              <w:rPr>
                <w:sz w:val="20"/>
              </w:rPr>
              <w:t xml:space="preserve"> </w:t>
            </w:r>
          </w:p>
        </w:tc>
        <w:tc>
          <w:tcPr>
            <w:tcW w:w="1213" w:type="dxa"/>
            <w:tcBorders>
              <w:top w:val="single" w:sz="4" w:space="0" w:color="00000A"/>
              <w:left w:val="single" w:sz="4" w:space="0" w:color="00000A"/>
              <w:bottom w:val="single" w:sz="4" w:space="0" w:color="00000A"/>
              <w:right w:val="single" w:sz="4" w:space="0" w:color="00000A"/>
            </w:tcBorders>
            <w:vAlign w:val="center"/>
          </w:tcPr>
          <w:p w14:paraId="11D5C407" w14:textId="77777777" w:rsidR="004D4758" w:rsidRDefault="00647BBD">
            <w:pPr>
              <w:spacing w:after="0" w:line="259" w:lineRule="auto"/>
              <w:ind w:left="0" w:right="86" w:firstLine="0"/>
              <w:jc w:val="center"/>
            </w:pPr>
            <w:r>
              <w:rPr>
                <w:sz w:val="20"/>
              </w:rPr>
              <w:t xml:space="preserve">60 </w:t>
            </w:r>
          </w:p>
        </w:tc>
      </w:tr>
      <w:tr w:rsidR="004D4758" w14:paraId="1C573942" w14:textId="77777777">
        <w:trPr>
          <w:trHeight w:val="469"/>
        </w:trPr>
        <w:tc>
          <w:tcPr>
            <w:tcW w:w="1495" w:type="dxa"/>
            <w:tcBorders>
              <w:top w:val="single" w:sz="4" w:space="0" w:color="00000A"/>
              <w:left w:val="single" w:sz="4" w:space="0" w:color="00000A"/>
              <w:bottom w:val="single" w:sz="4" w:space="0" w:color="00000A"/>
              <w:right w:val="single" w:sz="4" w:space="0" w:color="00000A"/>
            </w:tcBorders>
          </w:tcPr>
          <w:p w14:paraId="0A0E3EDC" w14:textId="77777777" w:rsidR="004D4758" w:rsidRDefault="00647BBD">
            <w:pPr>
              <w:spacing w:after="0" w:line="259" w:lineRule="auto"/>
              <w:ind w:left="0" w:right="85" w:firstLine="0"/>
              <w:jc w:val="center"/>
            </w:pPr>
            <w:r>
              <w:rPr>
                <w:b/>
                <w:sz w:val="20"/>
              </w:rPr>
              <w:t xml:space="preserve">Graduate </w:t>
            </w:r>
          </w:p>
          <w:p w14:paraId="5F8E38AA" w14:textId="77777777" w:rsidR="004D4758" w:rsidRDefault="00647BBD">
            <w:pPr>
              <w:spacing w:after="0" w:line="259" w:lineRule="auto"/>
              <w:ind w:left="0" w:right="90" w:firstLine="0"/>
              <w:jc w:val="center"/>
            </w:pPr>
            <w:r>
              <w:rPr>
                <w:b/>
                <w:sz w:val="20"/>
              </w:rPr>
              <w:t xml:space="preserve">Certificate </w:t>
            </w:r>
          </w:p>
        </w:tc>
        <w:tc>
          <w:tcPr>
            <w:tcW w:w="1429" w:type="dxa"/>
            <w:tcBorders>
              <w:top w:val="single" w:sz="4" w:space="0" w:color="00000A"/>
              <w:left w:val="single" w:sz="4" w:space="0" w:color="00000A"/>
              <w:bottom w:val="single" w:sz="4" w:space="0" w:color="00000A"/>
              <w:right w:val="single" w:sz="4" w:space="0" w:color="00000A"/>
            </w:tcBorders>
            <w:vAlign w:val="center"/>
          </w:tcPr>
          <w:p w14:paraId="6E20BB2E" w14:textId="77777777" w:rsidR="004D4758" w:rsidRDefault="00647BBD">
            <w:pPr>
              <w:spacing w:after="0" w:line="259" w:lineRule="auto"/>
              <w:ind w:left="0" w:right="88" w:firstLine="0"/>
              <w:jc w:val="center"/>
            </w:pPr>
            <w:r>
              <w:rPr>
                <w:sz w:val="20"/>
              </w:rPr>
              <w:t xml:space="preserve">6 </w:t>
            </w:r>
          </w:p>
        </w:tc>
        <w:tc>
          <w:tcPr>
            <w:tcW w:w="1428" w:type="dxa"/>
            <w:tcBorders>
              <w:top w:val="single" w:sz="4" w:space="0" w:color="00000A"/>
              <w:left w:val="single" w:sz="4" w:space="0" w:color="00000A"/>
              <w:bottom w:val="single" w:sz="4" w:space="0" w:color="00000A"/>
              <w:right w:val="single" w:sz="4" w:space="0" w:color="00000A"/>
            </w:tcBorders>
            <w:vAlign w:val="center"/>
          </w:tcPr>
          <w:p w14:paraId="78B9C35A" w14:textId="77777777" w:rsidR="004D4758" w:rsidRDefault="00647BBD">
            <w:pPr>
              <w:spacing w:after="0" w:line="259" w:lineRule="auto"/>
              <w:ind w:left="0" w:right="89" w:firstLine="0"/>
              <w:jc w:val="center"/>
            </w:pPr>
            <w:r>
              <w:rPr>
                <w:sz w:val="20"/>
              </w:rPr>
              <w:t xml:space="preserve">HE3 </w:t>
            </w:r>
          </w:p>
        </w:tc>
        <w:tc>
          <w:tcPr>
            <w:tcW w:w="1143" w:type="dxa"/>
            <w:tcBorders>
              <w:top w:val="single" w:sz="4" w:space="0" w:color="00000A"/>
              <w:left w:val="single" w:sz="4" w:space="0" w:color="00000A"/>
              <w:bottom w:val="single" w:sz="4" w:space="0" w:color="00000A"/>
              <w:right w:val="single" w:sz="4" w:space="0" w:color="00000A"/>
            </w:tcBorders>
            <w:vAlign w:val="center"/>
          </w:tcPr>
          <w:p w14:paraId="0988466A" w14:textId="77777777" w:rsidR="004D4758" w:rsidRDefault="00647BBD">
            <w:pPr>
              <w:spacing w:after="0" w:line="259" w:lineRule="auto"/>
              <w:ind w:left="0" w:right="89" w:firstLine="0"/>
              <w:jc w:val="center"/>
            </w:pPr>
            <w:r>
              <w:rPr>
                <w:sz w:val="20"/>
              </w:rPr>
              <w:t xml:space="preserve">60 </w:t>
            </w:r>
          </w:p>
        </w:tc>
        <w:tc>
          <w:tcPr>
            <w:tcW w:w="1487" w:type="dxa"/>
            <w:tcBorders>
              <w:top w:val="single" w:sz="4" w:space="0" w:color="00000A"/>
              <w:left w:val="single" w:sz="4" w:space="0" w:color="00000A"/>
              <w:bottom w:val="single" w:sz="4" w:space="0" w:color="00000A"/>
              <w:right w:val="single" w:sz="4" w:space="0" w:color="00000A"/>
            </w:tcBorders>
            <w:vAlign w:val="center"/>
          </w:tcPr>
          <w:p w14:paraId="4C020794" w14:textId="77777777" w:rsidR="004D4758" w:rsidRDefault="00647BBD">
            <w:pPr>
              <w:spacing w:after="0" w:line="259" w:lineRule="auto"/>
              <w:ind w:left="0" w:right="88" w:firstLine="0"/>
              <w:jc w:val="center"/>
            </w:pPr>
            <w:r>
              <w:rPr>
                <w:sz w:val="20"/>
              </w:rPr>
              <w:t xml:space="preserve">40 </w:t>
            </w:r>
          </w:p>
        </w:tc>
        <w:tc>
          <w:tcPr>
            <w:tcW w:w="104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04E9A604" w14:textId="77777777" w:rsidR="004D4758" w:rsidRDefault="00647BBD">
            <w:pPr>
              <w:spacing w:after="0" w:line="259" w:lineRule="auto"/>
              <w:ind w:left="0" w:right="34" w:firstLine="0"/>
              <w:jc w:val="center"/>
            </w:pPr>
            <w:r>
              <w:rPr>
                <w:sz w:val="20"/>
              </w:rPr>
              <w:t xml:space="preserve"> </w:t>
            </w:r>
          </w:p>
        </w:tc>
        <w:tc>
          <w:tcPr>
            <w:tcW w:w="1213" w:type="dxa"/>
            <w:tcBorders>
              <w:top w:val="single" w:sz="4" w:space="0" w:color="00000A"/>
              <w:left w:val="single" w:sz="4" w:space="0" w:color="00000A"/>
              <w:bottom w:val="single" w:sz="4" w:space="0" w:color="00000A"/>
              <w:right w:val="single" w:sz="4" w:space="0" w:color="00000A"/>
            </w:tcBorders>
            <w:vAlign w:val="center"/>
          </w:tcPr>
          <w:p w14:paraId="1292947D" w14:textId="77777777" w:rsidR="004D4758" w:rsidRDefault="00647BBD">
            <w:pPr>
              <w:spacing w:after="0" w:line="259" w:lineRule="auto"/>
              <w:ind w:left="0" w:right="86" w:firstLine="0"/>
              <w:jc w:val="center"/>
            </w:pPr>
            <w:r>
              <w:rPr>
                <w:sz w:val="20"/>
              </w:rPr>
              <w:t xml:space="preserve">30 </w:t>
            </w:r>
          </w:p>
        </w:tc>
      </w:tr>
      <w:tr w:rsidR="004D4758" w14:paraId="1F35715F" w14:textId="77777777">
        <w:trPr>
          <w:trHeight w:val="472"/>
        </w:trPr>
        <w:tc>
          <w:tcPr>
            <w:tcW w:w="1495" w:type="dxa"/>
            <w:tcBorders>
              <w:top w:val="single" w:sz="4" w:space="0" w:color="00000A"/>
              <w:left w:val="single" w:sz="4" w:space="0" w:color="00000A"/>
              <w:bottom w:val="single" w:sz="4" w:space="0" w:color="00000A"/>
              <w:right w:val="single" w:sz="4" w:space="0" w:color="00000A"/>
            </w:tcBorders>
          </w:tcPr>
          <w:p w14:paraId="593C5525" w14:textId="77777777" w:rsidR="004D4758" w:rsidRDefault="00647BBD">
            <w:pPr>
              <w:spacing w:after="0" w:line="259" w:lineRule="auto"/>
              <w:ind w:left="0" w:firstLine="0"/>
              <w:jc w:val="center"/>
            </w:pPr>
            <w:r>
              <w:rPr>
                <w:b/>
                <w:sz w:val="20"/>
              </w:rPr>
              <w:t xml:space="preserve">Foundation Degree </w:t>
            </w:r>
          </w:p>
        </w:tc>
        <w:tc>
          <w:tcPr>
            <w:tcW w:w="1429" w:type="dxa"/>
            <w:tcBorders>
              <w:top w:val="single" w:sz="4" w:space="0" w:color="00000A"/>
              <w:left w:val="single" w:sz="4" w:space="0" w:color="00000A"/>
              <w:bottom w:val="single" w:sz="4" w:space="0" w:color="00000A"/>
              <w:right w:val="single" w:sz="4" w:space="0" w:color="00000A"/>
            </w:tcBorders>
            <w:vAlign w:val="center"/>
          </w:tcPr>
          <w:p w14:paraId="7A9B40CF" w14:textId="77777777" w:rsidR="004D4758" w:rsidRDefault="00647BBD">
            <w:pPr>
              <w:spacing w:after="0" w:line="259" w:lineRule="auto"/>
              <w:ind w:left="0" w:right="88" w:firstLine="0"/>
              <w:jc w:val="center"/>
            </w:pPr>
            <w:r>
              <w:rPr>
                <w:sz w:val="20"/>
              </w:rPr>
              <w:t xml:space="preserve">5 </w:t>
            </w:r>
          </w:p>
        </w:tc>
        <w:tc>
          <w:tcPr>
            <w:tcW w:w="1428" w:type="dxa"/>
            <w:tcBorders>
              <w:top w:val="single" w:sz="4" w:space="0" w:color="00000A"/>
              <w:left w:val="single" w:sz="4" w:space="0" w:color="00000A"/>
              <w:bottom w:val="single" w:sz="4" w:space="0" w:color="00000A"/>
              <w:right w:val="single" w:sz="4" w:space="0" w:color="00000A"/>
            </w:tcBorders>
            <w:vAlign w:val="center"/>
          </w:tcPr>
          <w:p w14:paraId="31123345" w14:textId="77777777" w:rsidR="004D4758" w:rsidRDefault="00647BBD">
            <w:pPr>
              <w:spacing w:after="0" w:line="259" w:lineRule="auto"/>
              <w:ind w:left="0" w:right="89" w:firstLine="0"/>
              <w:jc w:val="center"/>
            </w:pPr>
            <w:r>
              <w:rPr>
                <w:sz w:val="20"/>
              </w:rPr>
              <w:t xml:space="preserve">HE2 </w:t>
            </w:r>
          </w:p>
        </w:tc>
        <w:tc>
          <w:tcPr>
            <w:tcW w:w="1143" w:type="dxa"/>
            <w:tcBorders>
              <w:top w:val="single" w:sz="4" w:space="0" w:color="00000A"/>
              <w:left w:val="single" w:sz="4" w:space="0" w:color="00000A"/>
              <w:bottom w:val="single" w:sz="4" w:space="0" w:color="00000A"/>
              <w:right w:val="single" w:sz="4" w:space="0" w:color="00000A"/>
            </w:tcBorders>
            <w:vAlign w:val="center"/>
          </w:tcPr>
          <w:p w14:paraId="2245B177" w14:textId="77777777" w:rsidR="004D4758" w:rsidRDefault="00647BBD">
            <w:pPr>
              <w:spacing w:after="0" w:line="259" w:lineRule="auto"/>
              <w:ind w:left="0" w:right="89" w:firstLine="0"/>
              <w:jc w:val="center"/>
            </w:pPr>
            <w:r>
              <w:rPr>
                <w:sz w:val="20"/>
              </w:rPr>
              <w:t xml:space="preserve">240 </w:t>
            </w:r>
          </w:p>
        </w:tc>
        <w:tc>
          <w:tcPr>
            <w:tcW w:w="1487" w:type="dxa"/>
            <w:tcBorders>
              <w:top w:val="single" w:sz="4" w:space="0" w:color="00000A"/>
              <w:left w:val="single" w:sz="4" w:space="0" w:color="00000A"/>
              <w:bottom w:val="single" w:sz="4" w:space="0" w:color="00000A"/>
              <w:right w:val="single" w:sz="4" w:space="0" w:color="00000A"/>
            </w:tcBorders>
            <w:vAlign w:val="center"/>
          </w:tcPr>
          <w:p w14:paraId="66B5DC13" w14:textId="77777777" w:rsidR="004D4758" w:rsidRDefault="00647BBD">
            <w:pPr>
              <w:spacing w:after="0" w:line="259" w:lineRule="auto"/>
              <w:ind w:left="0" w:right="88" w:firstLine="0"/>
              <w:jc w:val="center"/>
            </w:pPr>
            <w:r>
              <w:rPr>
                <w:sz w:val="20"/>
              </w:rPr>
              <w:t xml:space="preserve">90 </w:t>
            </w:r>
          </w:p>
        </w:tc>
        <w:tc>
          <w:tcPr>
            <w:tcW w:w="1049" w:type="dxa"/>
            <w:vMerge w:val="restart"/>
            <w:tcBorders>
              <w:top w:val="single" w:sz="4" w:space="0" w:color="00000A"/>
              <w:left w:val="single" w:sz="4" w:space="0" w:color="00000A"/>
              <w:bottom w:val="single" w:sz="4" w:space="0" w:color="00000A"/>
              <w:right w:val="single" w:sz="4" w:space="0" w:color="00000A"/>
            </w:tcBorders>
            <w:vAlign w:val="center"/>
          </w:tcPr>
          <w:p w14:paraId="69C8A76E" w14:textId="77777777" w:rsidR="004D4758" w:rsidRDefault="00647BBD">
            <w:pPr>
              <w:spacing w:after="0" w:line="259" w:lineRule="auto"/>
              <w:ind w:left="0" w:firstLine="0"/>
              <w:jc w:val="center"/>
            </w:pPr>
            <w:r>
              <w:rPr>
                <w:sz w:val="20"/>
              </w:rPr>
              <w:t xml:space="preserve">Short cycle </w:t>
            </w:r>
          </w:p>
        </w:tc>
        <w:tc>
          <w:tcPr>
            <w:tcW w:w="1213" w:type="dxa"/>
            <w:tcBorders>
              <w:top w:val="single" w:sz="4" w:space="0" w:color="00000A"/>
              <w:left w:val="single" w:sz="4" w:space="0" w:color="00000A"/>
              <w:bottom w:val="single" w:sz="4" w:space="0" w:color="00000A"/>
              <w:right w:val="single" w:sz="4" w:space="0" w:color="00000A"/>
            </w:tcBorders>
            <w:vAlign w:val="center"/>
          </w:tcPr>
          <w:p w14:paraId="51CC21B1" w14:textId="77777777" w:rsidR="004D4758" w:rsidRDefault="00647BBD">
            <w:pPr>
              <w:spacing w:after="0" w:line="259" w:lineRule="auto"/>
              <w:ind w:left="0" w:right="86" w:firstLine="0"/>
              <w:jc w:val="center"/>
            </w:pPr>
            <w:r>
              <w:rPr>
                <w:sz w:val="20"/>
              </w:rPr>
              <w:t xml:space="preserve">120 </w:t>
            </w:r>
          </w:p>
        </w:tc>
      </w:tr>
      <w:tr w:rsidR="004D4758" w14:paraId="4BDD975B" w14:textId="77777777">
        <w:trPr>
          <w:trHeight w:val="702"/>
        </w:trPr>
        <w:tc>
          <w:tcPr>
            <w:tcW w:w="1495" w:type="dxa"/>
            <w:tcBorders>
              <w:top w:val="single" w:sz="4" w:space="0" w:color="00000A"/>
              <w:left w:val="single" w:sz="4" w:space="0" w:color="00000A"/>
              <w:bottom w:val="single" w:sz="4" w:space="0" w:color="00000A"/>
              <w:right w:val="single" w:sz="4" w:space="0" w:color="00000A"/>
            </w:tcBorders>
          </w:tcPr>
          <w:p w14:paraId="604B1CD5" w14:textId="77777777" w:rsidR="004D4758" w:rsidRDefault="00647BBD">
            <w:pPr>
              <w:spacing w:after="0" w:line="241" w:lineRule="auto"/>
              <w:ind w:left="0" w:firstLine="0"/>
              <w:jc w:val="center"/>
            </w:pPr>
            <w:r>
              <w:rPr>
                <w:b/>
                <w:sz w:val="20"/>
              </w:rPr>
              <w:t xml:space="preserve">Diploma of Higher </w:t>
            </w:r>
          </w:p>
          <w:p w14:paraId="3C9DF09E" w14:textId="77777777" w:rsidR="004D4758" w:rsidRDefault="00647BBD">
            <w:pPr>
              <w:spacing w:after="0" w:line="259" w:lineRule="auto"/>
              <w:ind w:left="0" w:right="89" w:firstLine="0"/>
              <w:jc w:val="center"/>
            </w:pPr>
            <w:r>
              <w:rPr>
                <w:b/>
                <w:sz w:val="20"/>
              </w:rPr>
              <w:t xml:space="preserve">Education </w:t>
            </w:r>
          </w:p>
        </w:tc>
        <w:tc>
          <w:tcPr>
            <w:tcW w:w="1429" w:type="dxa"/>
            <w:tcBorders>
              <w:top w:val="single" w:sz="4" w:space="0" w:color="00000A"/>
              <w:left w:val="single" w:sz="4" w:space="0" w:color="00000A"/>
              <w:bottom w:val="single" w:sz="4" w:space="0" w:color="00000A"/>
              <w:right w:val="single" w:sz="4" w:space="0" w:color="00000A"/>
            </w:tcBorders>
            <w:vAlign w:val="center"/>
          </w:tcPr>
          <w:p w14:paraId="1224C40E" w14:textId="77777777" w:rsidR="004D4758" w:rsidRDefault="00647BBD">
            <w:pPr>
              <w:spacing w:after="0" w:line="259" w:lineRule="auto"/>
              <w:ind w:left="0" w:right="88" w:firstLine="0"/>
              <w:jc w:val="center"/>
            </w:pPr>
            <w:r>
              <w:rPr>
                <w:sz w:val="20"/>
              </w:rPr>
              <w:t xml:space="preserve">5 </w:t>
            </w:r>
          </w:p>
        </w:tc>
        <w:tc>
          <w:tcPr>
            <w:tcW w:w="1428" w:type="dxa"/>
            <w:tcBorders>
              <w:top w:val="single" w:sz="4" w:space="0" w:color="00000A"/>
              <w:left w:val="single" w:sz="4" w:space="0" w:color="00000A"/>
              <w:bottom w:val="single" w:sz="4" w:space="0" w:color="00000A"/>
              <w:right w:val="single" w:sz="4" w:space="0" w:color="00000A"/>
            </w:tcBorders>
            <w:vAlign w:val="center"/>
          </w:tcPr>
          <w:p w14:paraId="2781FAB8" w14:textId="77777777" w:rsidR="004D4758" w:rsidRDefault="00647BBD">
            <w:pPr>
              <w:spacing w:after="0" w:line="259" w:lineRule="auto"/>
              <w:ind w:left="0" w:right="89" w:firstLine="0"/>
              <w:jc w:val="center"/>
            </w:pPr>
            <w:r>
              <w:rPr>
                <w:sz w:val="20"/>
              </w:rPr>
              <w:t xml:space="preserve">HE2 </w:t>
            </w:r>
          </w:p>
        </w:tc>
        <w:tc>
          <w:tcPr>
            <w:tcW w:w="1143" w:type="dxa"/>
            <w:tcBorders>
              <w:top w:val="single" w:sz="4" w:space="0" w:color="00000A"/>
              <w:left w:val="single" w:sz="4" w:space="0" w:color="00000A"/>
              <w:bottom w:val="single" w:sz="4" w:space="0" w:color="00000A"/>
              <w:right w:val="single" w:sz="4" w:space="0" w:color="00000A"/>
            </w:tcBorders>
            <w:vAlign w:val="center"/>
          </w:tcPr>
          <w:p w14:paraId="407C3012" w14:textId="77777777" w:rsidR="004D4758" w:rsidRDefault="00647BBD">
            <w:pPr>
              <w:spacing w:after="0" w:line="259" w:lineRule="auto"/>
              <w:ind w:left="0" w:right="89" w:firstLine="0"/>
              <w:jc w:val="center"/>
            </w:pPr>
            <w:r>
              <w:rPr>
                <w:sz w:val="20"/>
              </w:rPr>
              <w:t xml:space="preserve">240 </w:t>
            </w:r>
          </w:p>
        </w:tc>
        <w:tc>
          <w:tcPr>
            <w:tcW w:w="1487" w:type="dxa"/>
            <w:tcBorders>
              <w:top w:val="single" w:sz="4" w:space="0" w:color="00000A"/>
              <w:left w:val="single" w:sz="4" w:space="0" w:color="00000A"/>
              <w:bottom w:val="single" w:sz="4" w:space="0" w:color="00000A"/>
              <w:right w:val="single" w:sz="4" w:space="0" w:color="00000A"/>
            </w:tcBorders>
            <w:vAlign w:val="center"/>
          </w:tcPr>
          <w:p w14:paraId="774D0A76" w14:textId="77777777" w:rsidR="004D4758" w:rsidRDefault="00647BBD">
            <w:pPr>
              <w:spacing w:after="0" w:line="259" w:lineRule="auto"/>
              <w:ind w:left="0" w:right="88" w:firstLine="0"/>
              <w:jc w:val="center"/>
            </w:pPr>
            <w:r>
              <w:rPr>
                <w:sz w:val="20"/>
              </w:rPr>
              <w:t xml:space="preserve">90 </w:t>
            </w:r>
          </w:p>
        </w:tc>
        <w:tc>
          <w:tcPr>
            <w:tcW w:w="0" w:type="auto"/>
            <w:vMerge/>
            <w:tcBorders>
              <w:top w:val="nil"/>
              <w:left w:val="single" w:sz="4" w:space="0" w:color="00000A"/>
              <w:bottom w:val="single" w:sz="4" w:space="0" w:color="00000A"/>
              <w:right w:val="single" w:sz="4" w:space="0" w:color="00000A"/>
            </w:tcBorders>
          </w:tcPr>
          <w:p w14:paraId="61974E98" w14:textId="77777777" w:rsidR="004D4758" w:rsidRDefault="004D4758">
            <w:pPr>
              <w:spacing w:after="160" w:line="259" w:lineRule="auto"/>
              <w:ind w:left="0" w:firstLine="0"/>
              <w:jc w:val="left"/>
            </w:pPr>
          </w:p>
        </w:tc>
        <w:tc>
          <w:tcPr>
            <w:tcW w:w="1213" w:type="dxa"/>
            <w:tcBorders>
              <w:top w:val="single" w:sz="4" w:space="0" w:color="00000A"/>
              <w:left w:val="single" w:sz="4" w:space="0" w:color="00000A"/>
              <w:bottom w:val="single" w:sz="4" w:space="0" w:color="00000A"/>
              <w:right w:val="single" w:sz="4" w:space="0" w:color="00000A"/>
            </w:tcBorders>
            <w:vAlign w:val="center"/>
          </w:tcPr>
          <w:p w14:paraId="04AF15A2" w14:textId="77777777" w:rsidR="004D4758" w:rsidRDefault="00647BBD">
            <w:pPr>
              <w:spacing w:after="0" w:line="259" w:lineRule="auto"/>
              <w:ind w:left="0" w:right="86" w:firstLine="0"/>
              <w:jc w:val="center"/>
            </w:pPr>
            <w:r>
              <w:rPr>
                <w:sz w:val="20"/>
              </w:rPr>
              <w:t xml:space="preserve">120 </w:t>
            </w:r>
          </w:p>
        </w:tc>
      </w:tr>
      <w:tr w:rsidR="004D4758" w14:paraId="7D374EF6" w14:textId="77777777">
        <w:trPr>
          <w:trHeight w:val="697"/>
        </w:trPr>
        <w:tc>
          <w:tcPr>
            <w:tcW w:w="1495" w:type="dxa"/>
            <w:tcBorders>
              <w:top w:val="single" w:sz="4" w:space="0" w:color="00000A"/>
              <w:left w:val="single" w:sz="4" w:space="0" w:color="00000A"/>
              <w:bottom w:val="single" w:sz="4" w:space="0" w:color="00000A"/>
              <w:right w:val="single" w:sz="4" w:space="0" w:color="00000A"/>
            </w:tcBorders>
          </w:tcPr>
          <w:p w14:paraId="0F045E0C" w14:textId="77777777" w:rsidR="004D4758" w:rsidRDefault="00647BBD">
            <w:pPr>
              <w:spacing w:after="0" w:line="259" w:lineRule="auto"/>
              <w:ind w:left="29" w:firstLine="0"/>
              <w:jc w:val="left"/>
            </w:pPr>
            <w:r>
              <w:rPr>
                <w:b/>
                <w:sz w:val="20"/>
              </w:rPr>
              <w:t xml:space="preserve">Certificate of </w:t>
            </w:r>
          </w:p>
          <w:p w14:paraId="3598999F" w14:textId="77777777" w:rsidR="004D4758" w:rsidRDefault="00647BBD">
            <w:pPr>
              <w:spacing w:after="0" w:line="259" w:lineRule="auto"/>
              <w:ind w:left="0" w:right="84" w:firstLine="0"/>
              <w:jc w:val="center"/>
            </w:pPr>
            <w:r>
              <w:rPr>
                <w:b/>
                <w:sz w:val="20"/>
              </w:rPr>
              <w:t xml:space="preserve">Higher </w:t>
            </w:r>
          </w:p>
          <w:p w14:paraId="3A4A497F" w14:textId="77777777" w:rsidR="004D4758" w:rsidRDefault="00647BBD">
            <w:pPr>
              <w:spacing w:after="0" w:line="259" w:lineRule="auto"/>
              <w:ind w:left="0" w:right="89" w:firstLine="0"/>
              <w:jc w:val="center"/>
            </w:pPr>
            <w:r>
              <w:rPr>
                <w:b/>
                <w:sz w:val="20"/>
              </w:rPr>
              <w:t xml:space="preserve">Education </w:t>
            </w:r>
          </w:p>
        </w:tc>
        <w:tc>
          <w:tcPr>
            <w:tcW w:w="1429" w:type="dxa"/>
            <w:tcBorders>
              <w:top w:val="single" w:sz="4" w:space="0" w:color="00000A"/>
              <w:left w:val="single" w:sz="4" w:space="0" w:color="00000A"/>
              <w:bottom w:val="single" w:sz="4" w:space="0" w:color="00000A"/>
              <w:right w:val="single" w:sz="4" w:space="0" w:color="00000A"/>
            </w:tcBorders>
            <w:vAlign w:val="center"/>
          </w:tcPr>
          <w:p w14:paraId="4EF253B8" w14:textId="77777777" w:rsidR="004D4758" w:rsidRDefault="00647BBD">
            <w:pPr>
              <w:spacing w:after="0" w:line="259" w:lineRule="auto"/>
              <w:ind w:left="0" w:right="88" w:firstLine="0"/>
              <w:jc w:val="center"/>
            </w:pPr>
            <w:r>
              <w:rPr>
                <w:sz w:val="20"/>
              </w:rPr>
              <w:t xml:space="preserve">4 </w:t>
            </w:r>
          </w:p>
        </w:tc>
        <w:tc>
          <w:tcPr>
            <w:tcW w:w="1428" w:type="dxa"/>
            <w:tcBorders>
              <w:top w:val="single" w:sz="4" w:space="0" w:color="00000A"/>
              <w:left w:val="single" w:sz="4" w:space="0" w:color="00000A"/>
              <w:bottom w:val="single" w:sz="4" w:space="0" w:color="00000A"/>
              <w:right w:val="single" w:sz="4" w:space="0" w:color="00000A"/>
            </w:tcBorders>
            <w:vAlign w:val="center"/>
          </w:tcPr>
          <w:p w14:paraId="418297BB" w14:textId="77777777" w:rsidR="004D4758" w:rsidRDefault="00647BBD">
            <w:pPr>
              <w:spacing w:after="0" w:line="259" w:lineRule="auto"/>
              <w:ind w:left="0" w:right="89" w:firstLine="0"/>
              <w:jc w:val="center"/>
            </w:pPr>
            <w:r>
              <w:rPr>
                <w:sz w:val="20"/>
              </w:rPr>
              <w:t xml:space="preserve">HE1 </w:t>
            </w:r>
          </w:p>
        </w:tc>
        <w:tc>
          <w:tcPr>
            <w:tcW w:w="1143" w:type="dxa"/>
            <w:tcBorders>
              <w:top w:val="single" w:sz="4" w:space="0" w:color="00000A"/>
              <w:left w:val="single" w:sz="4" w:space="0" w:color="00000A"/>
              <w:bottom w:val="single" w:sz="4" w:space="0" w:color="00000A"/>
              <w:right w:val="single" w:sz="4" w:space="0" w:color="00000A"/>
            </w:tcBorders>
            <w:vAlign w:val="center"/>
          </w:tcPr>
          <w:p w14:paraId="4A03AB43" w14:textId="77777777" w:rsidR="004D4758" w:rsidRDefault="00647BBD">
            <w:pPr>
              <w:spacing w:after="0" w:line="259" w:lineRule="auto"/>
              <w:ind w:left="0" w:right="89" w:firstLine="0"/>
              <w:jc w:val="center"/>
            </w:pPr>
            <w:r>
              <w:rPr>
                <w:sz w:val="20"/>
              </w:rPr>
              <w:t xml:space="preserve">120 </w:t>
            </w:r>
          </w:p>
        </w:tc>
        <w:tc>
          <w:tcPr>
            <w:tcW w:w="1487" w:type="dxa"/>
            <w:tcBorders>
              <w:top w:val="single" w:sz="4" w:space="0" w:color="00000A"/>
              <w:left w:val="single" w:sz="4" w:space="0" w:color="00000A"/>
              <w:bottom w:val="single" w:sz="4" w:space="0" w:color="00000A"/>
              <w:right w:val="single" w:sz="4" w:space="0" w:color="00000A"/>
            </w:tcBorders>
            <w:vAlign w:val="center"/>
          </w:tcPr>
          <w:p w14:paraId="09CE0A60" w14:textId="77777777" w:rsidR="004D4758" w:rsidRDefault="00647BBD">
            <w:pPr>
              <w:spacing w:after="0" w:line="259" w:lineRule="auto"/>
              <w:ind w:left="0" w:right="88" w:firstLine="0"/>
              <w:jc w:val="center"/>
            </w:pPr>
            <w:r>
              <w:rPr>
                <w:sz w:val="20"/>
              </w:rPr>
              <w:t xml:space="preserve">90 </w:t>
            </w:r>
          </w:p>
        </w:tc>
        <w:tc>
          <w:tcPr>
            <w:tcW w:w="104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4070C0F8" w14:textId="77777777" w:rsidR="004D4758" w:rsidRDefault="00647BBD">
            <w:pPr>
              <w:spacing w:after="0" w:line="259" w:lineRule="auto"/>
              <w:ind w:left="0" w:right="34" w:firstLine="0"/>
              <w:jc w:val="center"/>
            </w:pPr>
            <w:r>
              <w:rPr>
                <w:sz w:val="20"/>
              </w:rPr>
              <w:t xml:space="preserve"> </w:t>
            </w:r>
          </w:p>
        </w:tc>
        <w:tc>
          <w:tcPr>
            <w:tcW w:w="1213" w:type="dxa"/>
            <w:tcBorders>
              <w:top w:val="single" w:sz="4" w:space="0" w:color="00000A"/>
              <w:left w:val="single" w:sz="4" w:space="0" w:color="00000A"/>
              <w:bottom w:val="single" w:sz="4" w:space="0" w:color="00000A"/>
              <w:right w:val="single" w:sz="4" w:space="0" w:color="00000A"/>
            </w:tcBorders>
            <w:vAlign w:val="center"/>
          </w:tcPr>
          <w:p w14:paraId="40A7B77F" w14:textId="77777777" w:rsidR="004D4758" w:rsidRDefault="00647BBD">
            <w:pPr>
              <w:spacing w:after="0" w:line="259" w:lineRule="auto"/>
              <w:ind w:left="0" w:right="86" w:firstLine="0"/>
              <w:jc w:val="center"/>
            </w:pPr>
            <w:r>
              <w:rPr>
                <w:sz w:val="20"/>
              </w:rPr>
              <w:t xml:space="preserve">60 </w:t>
            </w:r>
          </w:p>
        </w:tc>
      </w:tr>
      <w:tr w:rsidR="004D4758" w14:paraId="35BB5223" w14:textId="77777777">
        <w:trPr>
          <w:trHeight w:val="470"/>
        </w:trPr>
        <w:tc>
          <w:tcPr>
            <w:tcW w:w="1495" w:type="dxa"/>
            <w:tcBorders>
              <w:top w:val="single" w:sz="4" w:space="0" w:color="00000A"/>
              <w:left w:val="single" w:sz="4" w:space="0" w:color="00000A"/>
              <w:bottom w:val="single" w:sz="4" w:space="0" w:color="00000A"/>
              <w:right w:val="single" w:sz="4" w:space="0" w:color="00000A"/>
            </w:tcBorders>
          </w:tcPr>
          <w:p w14:paraId="4DDD2CAD" w14:textId="77777777" w:rsidR="004D4758" w:rsidRDefault="00647BBD">
            <w:pPr>
              <w:spacing w:after="0" w:line="259" w:lineRule="auto"/>
              <w:ind w:left="94" w:firstLine="0"/>
              <w:jc w:val="left"/>
            </w:pPr>
            <w:r>
              <w:rPr>
                <w:b/>
                <w:sz w:val="20"/>
              </w:rPr>
              <w:t xml:space="preserve">Foundation </w:t>
            </w:r>
          </w:p>
          <w:p w14:paraId="3907C5AF" w14:textId="77777777" w:rsidR="004D4758" w:rsidRDefault="00647BBD">
            <w:pPr>
              <w:spacing w:after="0" w:line="259" w:lineRule="auto"/>
              <w:ind w:left="0" w:right="85" w:firstLine="0"/>
              <w:jc w:val="center"/>
            </w:pPr>
            <w:r>
              <w:rPr>
                <w:b/>
                <w:sz w:val="20"/>
              </w:rPr>
              <w:t>Year</w:t>
            </w:r>
            <w:r>
              <w:rPr>
                <w:b/>
                <w:sz w:val="20"/>
                <w:vertAlign w:val="superscript"/>
              </w:rPr>
              <w:footnoteReference w:id="9"/>
            </w:r>
            <w:r>
              <w:rPr>
                <w:b/>
                <w:sz w:val="20"/>
                <w:vertAlign w:val="superscript"/>
              </w:rPr>
              <w:t xml:space="preserve"> </w:t>
            </w:r>
          </w:p>
        </w:tc>
        <w:tc>
          <w:tcPr>
            <w:tcW w:w="1429" w:type="dxa"/>
            <w:tcBorders>
              <w:top w:val="single" w:sz="4" w:space="0" w:color="00000A"/>
              <w:left w:val="single" w:sz="4" w:space="0" w:color="00000A"/>
              <w:bottom w:val="single" w:sz="4" w:space="0" w:color="00000A"/>
              <w:right w:val="single" w:sz="4" w:space="0" w:color="00000A"/>
            </w:tcBorders>
            <w:vAlign w:val="center"/>
          </w:tcPr>
          <w:p w14:paraId="7A37A66F" w14:textId="77777777" w:rsidR="004D4758" w:rsidRDefault="00647BBD">
            <w:pPr>
              <w:spacing w:after="0" w:line="259" w:lineRule="auto"/>
              <w:ind w:left="0" w:right="88" w:firstLine="0"/>
              <w:jc w:val="center"/>
            </w:pPr>
            <w:r>
              <w:rPr>
                <w:sz w:val="20"/>
              </w:rPr>
              <w:t xml:space="preserve">3 </w:t>
            </w:r>
          </w:p>
        </w:tc>
        <w:tc>
          <w:tcPr>
            <w:tcW w:w="1428" w:type="dxa"/>
            <w:tcBorders>
              <w:top w:val="single" w:sz="4" w:space="0" w:color="00000A"/>
              <w:left w:val="single" w:sz="4" w:space="0" w:color="00000A"/>
              <w:bottom w:val="single" w:sz="4" w:space="0" w:color="00000A"/>
              <w:right w:val="single" w:sz="4" w:space="0" w:color="00000A"/>
            </w:tcBorders>
            <w:vAlign w:val="center"/>
          </w:tcPr>
          <w:p w14:paraId="43F8E4B0" w14:textId="77777777" w:rsidR="004D4758" w:rsidRDefault="00647BBD">
            <w:pPr>
              <w:spacing w:after="0" w:line="259" w:lineRule="auto"/>
              <w:ind w:left="0" w:right="89" w:firstLine="0"/>
              <w:jc w:val="center"/>
            </w:pPr>
            <w:r>
              <w:rPr>
                <w:sz w:val="20"/>
              </w:rPr>
              <w:t xml:space="preserve">HE0 </w:t>
            </w:r>
          </w:p>
        </w:tc>
        <w:tc>
          <w:tcPr>
            <w:tcW w:w="1143" w:type="dxa"/>
            <w:tcBorders>
              <w:top w:val="single" w:sz="4" w:space="0" w:color="00000A"/>
              <w:left w:val="single" w:sz="4" w:space="0" w:color="00000A"/>
              <w:bottom w:val="single" w:sz="4" w:space="0" w:color="00000A"/>
              <w:right w:val="single" w:sz="4" w:space="0" w:color="00000A"/>
            </w:tcBorders>
            <w:vAlign w:val="center"/>
          </w:tcPr>
          <w:p w14:paraId="3E6A1139" w14:textId="77777777" w:rsidR="004D4758" w:rsidRDefault="00647BBD">
            <w:pPr>
              <w:spacing w:after="0" w:line="259" w:lineRule="auto"/>
              <w:ind w:left="0" w:right="89" w:firstLine="0"/>
              <w:jc w:val="center"/>
            </w:pPr>
            <w:r>
              <w:rPr>
                <w:sz w:val="20"/>
              </w:rPr>
              <w:t xml:space="preserve">120 </w:t>
            </w:r>
          </w:p>
        </w:tc>
        <w:tc>
          <w:tcPr>
            <w:tcW w:w="1487" w:type="dxa"/>
            <w:tcBorders>
              <w:top w:val="single" w:sz="4" w:space="0" w:color="00000A"/>
              <w:left w:val="single" w:sz="4" w:space="0" w:color="00000A"/>
              <w:bottom w:val="single" w:sz="4" w:space="0" w:color="00000A"/>
              <w:right w:val="single" w:sz="4" w:space="0" w:color="00000A"/>
            </w:tcBorders>
            <w:vAlign w:val="center"/>
          </w:tcPr>
          <w:p w14:paraId="06239705" w14:textId="77777777" w:rsidR="004D4758" w:rsidRDefault="00647BBD">
            <w:pPr>
              <w:spacing w:after="0" w:line="259" w:lineRule="auto"/>
              <w:ind w:left="0" w:right="88" w:firstLine="0"/>
              <w:jc w:val="center"/>
            </w:pPr>
            <w:r>
              <w:rPr>
                <w:sz w:val="20"/>
              </w:rPr>
              <w:t xml:space="preserve">N/A </w:t>
            </w:r>
          </w:p>
        </w:tc>
        <w:tc>
          <w:tcPr>
            <w:tcW w:w="104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1E655018" w14:textId="77777777" w:rsidR="004D4758" w:rsidRDefault="00647BBD">
            <w:pPr>
              <w:spacing w:after="0" w:line="259" w:lineRule="auto"/>
              <w:ind w:left="0" w:right="34" w:firstLine="0"/>
              <w:jc w:val="center"/>
            </w:pPr>
            <w:r>
              <w:rPr>
                <w:sz w:val="20"/>
              </w:rPr>
              <w:t xml:space="preserve"> </w:t>
            </w:r>
          </w:p>
        </w:tc>
        <w:tc>
          <w:tcPr>
            <w:tcW w:w="1213" w:type="dxa"/>
            <w:tcBorders>
              <w:top w:val="single" w:sz="4" w:space="0" w:color="00000A"/>
              <w:left w:val="single" w:sz="4" w:space="0" w:color="00000A"/>
              <w:bottom w:val="single" w:sz="4" w:space="0" w:color="00000A"/>
              <w:right w:val="single" w:sz="4" w:space="0" w:color="00000A"/>
            </w:tcBorders>
            <w:vAlign w:val="center"/>
          </w:tcPr>
          <w:p w14:paraId="2FBE61D1" w14:textId="77777777" w:rsidR="004D4758" w:rsidRDefault="00647BBD">
            <w:pPr>
              <w:spacing w:after="0" w:line="259" w:lineRule="auto"/>
              <w:ind w:left="0" w:right="86" w:firstLine="0"/>
              <w:jc w:val="center"/>
            </w:pPr>
            <w:r>
              <w:rPr>
                <w:sz w:val="20"/>
              </w:rPr>
              <w:t xml:space="preserve">60 </w:t>
            </w:r>
          </w:p>
        </w:tc>
      </w:tr>
    </w:tbl>
    <w:p w14:paraId="6E4ADFEE" w14:textId="77777777" w:rsidR="004D4758" w:rsidRDefault="00647BBD">
      <w:pPr>
        <w:spacing w:after="0" w:line="259" w:lineRule="auto"/>
        <w:ind w:left="723" w:firstLine="0"/>
        <w:jc w:val="left"/>
      </w:pPr>
      <w:r>
        <w:rPr>
          <w:sz w:val="24"/>
        </w:rPr>
        <w:t xml:space="preserve"> </w:t>
      </w:r>
    </w:p>
    <w:p w14:paraId="497D97C9" w14:textId="77777777" w:rsidR="004D4758" w:rsidRDefault="007C7589">
      <w:pPr>
        <w:pStyle w:val="Heading1"/>
        <w:pBdr>
          <w:top w:val="none" w:sz="0" w:space="0" w:color="auto"/>
          <w:left w:val="none" w:sz="0" w:space="0" w:color="auto"/>
          <w:bottom w:val="none" w:sz="0" w:space="0" w:color="auto"/>
          <w:right w:val="none" w:sz="0" w:space="0" w:color="auto"/>
        </w:pBdr>
        <w:spacing w:after="0"/>
        <w:ind w:left="723" w:firstLine="0"/>
      </w:pPr>
      <w:r>
        <w:t>9</w:t>
      </w:r>
      <w:r w:rsidR="00647BBD">
        <w:t xml:space="preserve">. Reference documents and websites </w:t>
      </w:r>
    </w:p>
    <w:p w14:paraId="7234CA44" w14:textId="77777777" w:rsidR="004D4758" w:rsidRDefault="00647BBD">
      <w:pPr>
        <w:spacing w:after="13" w:line="259" w:lineRule="auto"/>
        <w:ind w:left="723" w:firstLine="0"/>
        <w:jc w:val="left"/>
      </w:pPr>
      <w:r>
        <w:rPr>
          <w:sz w:val="24"/>
        </w:rPr>
        <w:t xml:space="preserve"> </w:t>
      </w:r>
    </w:p>
    <w:p w14:paraId="6E408125" w14:textId="77777777" w:rsidR="004D4758" w:rsidRDefault="00647BBD">
      <w:pPr>
        <w:numPr>
          <w:ilvl w:val="0"/>
          <w:numId w:val="6"/>
        </w:numPr>
        <w:ind w:hanging="360"/>
      </w:pPr>
      <w:r>
        <w:t xml:space="preserve">City’s Quality Manual </w:t>
      </w:r>
      <w:r w:rsidR="00C85FF9">
        <w:t>(internal only)</w:t>
      </w:r>
    </w:p>
    <w:p w14:paraId="3BA75EC1" w14:textId="77777777" w:rsidR="00DD1960" w:rsidRDefault="00647BBD">
      <w:pPr>
        <w:numPr>
          <w:ilvl w:val="0"/>
          <w:numId w:val="6"/>
        </w:numPr>
        <w:ind w:hanging="360"/>
      </w:pPr>
      <w:r>
        <w:t>QAA website and documents, including an introduction to credit and the FHEQ</w:t>
      </w:r>
    </w:p>
    <w:p w14:paraId="1EEAE4C3" w14:textId="77777777" w:rsidR="004D4758" w:rsidRDefault="00DD1960">
      <w:pPr>
        <w:numPr>
          <w:ilvl w:val="0"/>
          <w:numId w:val="6"/>
        </w:numPr>
        <w:ind w:hanging="360"/>
      </w:pPr>
      <w:r>
        <w:t xml:space="preserve">OfS regulatory conditions and sector </w:t>
      </w:r>
      <w:r w:rsidR="00525592">
        <w:t>recognised</w:t>
      </w:r>
      <w:r>
        <w:t xml:space="preserve"> standards</w:t>
      </w:r>
    </w:p>
    <w:p w14:paraId="3456CDBB" w14:textId="77777777" w:rsidR="00525592" w:rsidRDefault="00525592">
      <w:pPr>
        <w:numPr>
          <w:ilvl w:val="0"/>
          <w:numId w:val="6"/>
        </w:numPr>
        <w:ind w:hanging="360"/>
      </w:pPr>
      <w:r>
        <w:t>European Credit Transfer and Accumulation System</w:t>
      </w:r>
    </w:p>
    <w:p w14:paraId="011F3DF4" w14:textId="77777777" w:rsidR="004D4758" w:rsidRDefault="004D4758">
      <w:pPr>
        <w:spacing w:after="0" w:line="259" w:lineRule="auto"/>
        <w:ind w:left="723" w:firstLine="0"/>
        <w:jc w:val="left"/>
      </w:pPr>
    </w:p>
    <w:p w14:paraId="269863E7" w14:textId="77777777" w:rsidR="004D4758" w:rsidRDefault="00647BBD">
      <w:pPr>
        <w:spacing w:after="0" w:line="259" w:lineRule="auto"/>
        <w:ind w:left="723" w:firstLine="0"/>
        <w:jc w:val="left"/>
      </w:pPr>
      <w:r>
        <w:t xml:space="preserve">  </w:t>
      </w:r>
    </w:p>
    <w:p w14:paraId="3F3D597B" w14:textId="77777777" w:rsidR="004D4758" w:rsidRDefault="00647BBD">
      <w:pPr>
        <w:spacing w:after="0" w:line="259" w:lineRule="auto"/>
        <w:ind w:left="723" w:firstLine="0"/>
        <w:jc w:val="left"/>
      </w:pPr>
      <w:r>
        <w:t xml:space="preserve"> </w:t>
      </w:r>
    </w:p>
    <w:p w14:paraId="2F9E8A61" w14:textId="77777777" w:rsidR="004D4758" w:rsidRDefault="00647BBD">
      <w:pPr>
        <w:ind w:left="718"/>
      </w:pPr>
      <w:r>
        <w:t xml:space="preserve">June 2014 </w:t>
      </w:r>
    </w:p>
    <w:p w14:paraId="702F805B" w14:textId="77777777" w:rsidR="00577AD9" w:rsidRDefault="00577AD9">
      <w:pPr>
        <w:ind w:left="718"/>
      </w:pPr>
      <w:r>
        <w:t>Revised XXX 2022</w:t>
      </w:r>
    </w:p>
    <w:sectPr w:rsidR="00577AD9">
      <w:pgSz w:w="11906" w:h="16838"/>
      <w:pgMar w:top="1392" w:right="1390" w:bottom="1440" w:left="7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111A" w14:textId="77777777" w:rsidR="003C30DF" w:rsidRDefault="003C30DF">
      <w:pPr>
        <w:spacing w:after="0" w:line="240" w:lineRule="auto"/>
      </w:pPr>
      <w:r>
        <w:separator/>
      </w:r>
    </w:p>
  </w:endnote>
  <w:endnote w:type="continuationSeparator" w:id="0">
    <w:p w14:paraId="75695AE6" w14:textId="77777777" w:rsidR="003C30DF" w:rsidRDefault="003C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3F46D" w14:textId="77777777" w:rsidR="003C30DF" w:rsidRDefault="003C30DF">
      <w:pPr>
        <w:spacing w:after="0" w:line="332" w:lineRule="auto"/>
        <w:ind w:left="723" w:firstLine="0"/>
        <w:jc w:val="left"/>
      </w:pPr>
      <w:r>
        <w:separator/>
      </w:r>
    </w:p>
  </w:footnote>
  <w:footnote w:type="continuationSeparator" w:id="0">
    <w:p w14:paraId="1932F179" w14:textId="77777777" w:rsidR="003C30DF" w:rsidRDefault="003C30DF">
      <w:pPr>
        <w:spacing w:after="0" w:line="332" w:lineRule="auto"/>
        <w:ind w:left="723" w:firstLine="0"/>
        <w:jc w:val="left"/>
      </w:pPr>
      <w:r>
        <w:continuationSeparator/>
      </w:r>
    </w:p>
  </w:footnote>
  <w:footnote w:id="1">
    <w:p w14:paraId="1AC359DB" w14:textId="77777777" w:rsidR="00966ED5" w:rsidRPr="00966ED5" w:rsidRDefault="00966ED5">
      <w:pPr>
        <w:pStyle w:val="FootnoteText"/>
      </w:pPr>
      <w:r>
        <w:rPr>
          <w:rStyle w:val="FootnoteReference"/>
        </w:rPr>
        <w:footnoteRef/>
      </w:r>
      <w:r>
        <w:t xml:space="preserve"> </w:t>
      </w:r>
      <w:hyperlink r:id="rId1" w:history="1">
        <w:r w:rsidR="0072104A">
          <w:rPr>
            <w:rStyle w:val="Hyperlink"/>
          </w:rPr>
          <w:t>higher-education-credit-framework-for-england (2).pdf</w:t>
        </w:r>
      </w:hyperlink>
    </w:p>
  </w:footnote>
  <w:footnote w:id="2">
    <w:p w14:paraId="535AE593" w14:textId="77777777" w:rsidR="0018713B" w:rsidRPr="00C15A05" w:rsidRDefault="0018713B">
      <w:pPr>
        <w:pStyle w:val="FootnoteText"/>
        <w:rPr>
          <w:lang w:val="en-US"/>
        </w:rPr>
      </w:pPr>
      <w:r>
        <w:rPr>
          <w:rStyle w:val="FootnoteReference"/>
        </w:rPr>
        <w:footnoteRef/>
      </w:r>
      <w:r>
        <w:t xml:space="preserve"> </w:t>
      </w:r>
      <w:hyperlink r:id="rId2" w:history="1">
        <w:r>
          <w:rPr>
            <w:rStyle w:val="Hyperlink"/>
          </w:rPr>
          <w:t>City, University of London Senate regulations • City, University of London</w:t>
        </w:r>
      </w:hyperlink>
    </w:p>
  </w:footnote>
  <w:footnote w:id="3">
    <w:p w14:paraId="61260906" w14:textId="77777777" w:rsidR="00C52327" w:rsidRPr="00C15A05" w:rsidRDefault="00C52327">
      <w:pPr>
        <w:pStyle w:val="FootnoteText"/>
        <w:rPr>
          <w:lang w:val="en-US"/>
        </w:rPr>
      </w:pPr>
      <w:r>
        <w:rPr>
          <w:rStyle w:val="FootnoteReference"/>
        </w:rPr>
        <w:footnoteRef/>
      </w:r>
      <w:r>
        <w:t xml:space="preserve"> </w:t>
      </w:r>
      <w:hyperlink r:id="rId3" w:history="1">
        <w:r>
          <w:rPr>
            <w:rStyle w:val="Hyperlink"/>
          </w:rPr>
          <w:t>Qualifications Frameworks (qaa.ac.uk)</w:t>
        </w:r>
      </w:hyperlink>
    </w:p>
  </w:footnote>
  <w:footnote w:id="4">
    <w:p w14:paraId="0B35161B" w14:textId="77777777" w:rsidR="00C52327" w:rsidRPr="00C15A05" w:rsidRDefault="00C52327">
      <w:pPr>
        <w:pStyle w:val="FootnoteText"/>
        <w:rPr>
          <w:lang w:val="en-US"/>
        </w:rPr>
      </w:pPr>
      <w:r>
        <w:rPr>
          <w:rStyle w:val="FootnoteReference"/>
        </w:rPr>
        <w:footnoteRef/>
      </w:r>
      <w:r>
        <w:t xml:space="preserve"> </w:t>
      </w:r>
      <w:hyperlink r:id="rId4" w:history="1">
        <w:r>
          <w:rPr>
            <w:rStyle w:val="Hyperlink"/>
          </w:rPr>
          <w:t>Sector-recognised standards (officeforstudents.org.uk)</w:t>
        </w:r>
      </w:hyperlink>
    </w:p>
  </w:footnote>
  <w:footnote w:id="5">
    <w:p w14:paraId="0E9DC501" w14:textId="77777777" w:rsidR="00525592" w:rsidRPr="00C15A05" w:rsidRDefault="00525592">
      <w:pPr>
        <w:pStyle w:val="FootnoteText"/>
        <w:rPr>
          <w:lang w:val="en-US"/>
        </w:rPr>
      </w:pPr>
      <w:r>
        <w:rPr>
          <w:rStyle w:val="FootnoteReference"/>
        </w:rPr>
        <w:footnoteRef/>
      </w:r>
      <w:r>
        <w:t xml:space="preserve"> </w:t>
      </w:r>
      <w:hyperlink r:id="rId5" w:history="1">
        <w:r>
          <w:rPr>
            <w:rStyle w:val="Hyperlink"/>
          </w:rPr>
          <w:t>European Higher Education Area and Bologna Process (ehea.info)</w:t>
        </w:r>
      </w:hyperlink>
    </w:p>
  </w:footnote>
  <w:footnote w:id="6">
    <w:p w14:paraId="4938AAEE" w14:textId="77777777" w:rsidR="004D4758" w:rsidRDefault="00647BBD" w:rsidP="00C15A05">
      <w:pPr>
        <w:pStyle w:val="footnotedescription"/>
      </w:pPr>
      <w:r>
        <w:rPr>
          <w:rStyle w:val="footnotemark"/>
        </w:rPr>
        <w:footnoteRef/>
      </w:r>
      <w:r>
        <w:t xml:space="preserve"> Professional doctorate programmes include some taught elements in addition to the research dissertation. Credit practice varies but typically professional doctorates include a minimum of three calendar years of postgraduate study with level 7 study representing no more than one-third of this</w:t>
      </w:r>
    </w:p>
  </w:footnote>
  <w:footnote w:id="7">
    <w:p w14:paraId="1E023AEA" w14:textId="77777777" w:rsidR="00FF788A" w:rsidRPr="00FF788A" w:rsidRDefault="00FF788A">
      <w:pPr>
        <w:pStyle w:val="FootnoteText"/>
      </w:pPr>
      <w:r>
        <w:rPr>
          <w:rStyle w:val="FootnoteReference"/>
        </w:rPr>
        <w:footnoteRef/>
      </w:r>
      <w:r>
        <w:t xml:space="preserve"> Integrated master's degree programmes typically include at least 480 credits of which at least 120 credits are at level 7</w:t>
      </w:r>
    </w:p>
  </w:footnote>
  <w:footnote w:id="8">
    <w:p w14:paraId="569ADD4D" w14:textId="77777777" w:rsidR="004D4758" w:rsidRDefault="00647BBD">
      <w:pPr>
        <w:pStyle w:val="footnotedescription"/>
      </w:pPr>
      <w:r>
        <w:rPr>
          <w:rStyle w:val="footnotemark"/>
        </w:rPr>
        <w:footnoteRef/>
      </w:r>
      <w:r>
        <w:t xml:space="preserve"> Postgraduate Diplomas and Certificates, Graduate Diplomas and Certificates and Diplomas and Certificates of Higher Education are not classified as end of cycle qualifications in the FQ-EHEA but still have ECTS attached to them </w:t>
      </w:r>
    </w:p>
  </w:footnote>
  <w:footnote w:id="9">
    <w:p w14:paraId="0E28B8F4" w14:textId="77777777" w:rsidR="004D4758" w:rsidRDefault="00647BBD">
      <w:pPr>
        <w:pStyle w:val="footnotedescription"/>
      </w:pPr>
      <w:r>
        <w:rPr>
          <w:rStyle w:val="footnotemark"/>
        </w:rPr>
        <w:footnoteRef/>
      </w:r>
      <w:r>
        <w:t xml:space="preserve"> The Foundation Year is an award of credit and an exit route from a programme.  It</w:t>
      </w:r>
      <w:r w:rsidR="004E1C41">
        <w:t xml:space="preserve"> is</w:t>
      </w:r>
      <w:r>
        <w:t xml:space="preserve"> not an award of the University but, where offered, will form the first part of a Programme and will be included as such in the programme specification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D4BCB"/>
    <w:multiLevelType w:val="hybridMultilevel"/>
    <w:tmpl w:val="E7A2B89C"/>
    <w:lvl w:ilvl="0" w:tplc="C2F846FC">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1C50F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AD4E19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2D8753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BEA93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85A6BD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F8092F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C88E9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34EE1F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DF866A2"/>
    <w:multiLevelType w:val="hybridMultilevel"/>
    <w:tmpl w:val="37ECC7AC"/>
    <w:lvl w:ilvl="0" w:tplc="ADDAF94E">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4F0F6B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CE6E76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90DC1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3E8D3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284695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E90A2A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BA351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5C4471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A617F18"/>
    <w:multiLevelType w:val="hybridMultilevel"/>
    <w:tmpl w:val="3ADEB236"/>
    <w:lvl w:ilvl="0" w:tplc="326A8742">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AB78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5AFA2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7A3E6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86BB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5CC19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EA62A8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865C6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9AAC0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7B752C9"/>
    <w:multiLevelType w:val="hybridMultilevel"/>
    <w:tmpl w:val="5D7CCB98"/>
    <w:lvl w:ilvl="0" w:tplc="2CEA7822">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36EC2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2ED1C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5803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38A69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5ABF9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F87EA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B870A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398B49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8D06BEC"/>
    <w:multiLevelType w:val="hybridMultilevel"/>
    <w:tmpl w:val="23CA4032"/>
    <w:lvl w:ilvl="0" w:tplc="42CAD36C">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9604D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A3CF45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6C842B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2A9B2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024E9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E084E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D492F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6B612F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9B836C2"/>
    <w:multiLevelType w:val="hybridMultilevel"/>
    <w:tmpl w:val="F642E5E0"/>
    <w:lvl w:ilvl="0" w:tplc="81B6B080">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601CF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EA0288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D6AF2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5842B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9E5DC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1A461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6CC46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1FE940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9F129B0"/>
    <w:multiLevelType w:val="hybridMultilevel"/>
    <w:tmpl w:val="20FEFB66"/>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6D1A4E86"/>
    <w:multiLevelType w:val="hybridMultilevel"/>
    <w:tmpl w:val="BD7A7312"/>
    <w:lvl w:ilvl="0" w:tplc="972029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5"/>
  </w:num>
  <w:num w:numId="6">
    <w:abstractNumId w:val="6"/>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58"/>
    <w:rsid w:val="000070BC"/>
    <w:rsid w:val="00015238"/>
    <w:rsid w:val="00042B96"/>
    <w:rsid w:val="000459E1"/>
    <w:rsid w:val="00066084"/>
    <w:rsid w:val="00076E10"/>
    <w:rsid w:val="00076FD1"/>
    <w:rsid w:val="00083AA2"/>
    <w:rsid w:val="000B01EA"/>
    <w:rsid w:val="000E3D28"/>
    <w:rsid w:val="00116234"/>
    <w:rsid w:val="00126607"/>
    <w:rsid w:val="0018713B"/>
    <w:rsid w:val="001951A5"/>
    <w:rsid w:val="001B0E8A"/>
    <w:rsid w:val="001B62E0"/>
    <w:rsid w:val="001C7416"/>
    <w:rsid w:val="001E3FA7"/>
    <w:rsid w:val="001F77EB"/>
    <w:rsid w:val="002222EA"/>
    <w:rsid w:val="0024016F"/>
    <w:rsid w:val="00261212"/>
    <w:rsid w:val="00263FFE"/>
    <w:rsid w:val="0026768C"/>
    <w:rsid w:val="00273870"/>
    <w:rsid w:val="002C546A"/>
    <w:rsid w:val="00367419"/>
    <w:rsid w:val="00396F4B"/>
    <w:rsid w:val="003B7517"/>
    <w:rsid w:val="003C30DF"/>
    <w:rsid w:val="003C3AD6"/>
    <w:rsid w:val="00432E1B"/>
    <w:rsid w:val="00467483"/>
    <w:rsid w:val="00483CA7"/>
    <w:rsid w:val="004D07DA"/>
    <w:rsid w:val="004D4758"/>
    <w:rsid w:val="004E1C41"/>
    <w:rsid w:val="00525592"/>
    <w:rsid w:val="005262E5"/>
    <w:rsid w:val="00554CA8"/>
    <w:rsid w:val="00577AD9"/>
    <w:rsid w:val="00590C8D"/>
    <w:rsid w:val="005924C8"/>
    <w:rsid w:val="00597EF0"/>
    <w:rsid w:val="005B4589"/>
    <w:rsid w:val="005C30C9"/>
    <w:rsid w:val="005C7903"/>
    <w:rsid w:val="005D3CE5"/>
    <w:rsid w:val="005F1A4F"/>
    <w:rsid w:val="00611451"/>
    <w:rsid w:val="00647BBD"/>
    <w:rsid w:val="006501F9"/>
    <w:rsid w:val="006516CE"/>
    <w:rsid w:val="006737BD"/>
    <w:rsid w:val="00682D57"/>
    <w:rsid w:val="00700E2C"/>
    <w:rsid w:val="00705E88"/>
    <w:rsid w:val="0072104A"/>
    <w:rsid w:val="0075124D"/>
    <w:rsid w:val="00764D6B"/>
    <w:rsid w:val="00767ED3"/>
    <w:rsid w:val="00786471"/>
    <w:rsid w:val="007B22EC"/>
    <w:rsid w:val="007B5E26"/>
    <w:rsid w:val="007C7589"/>
    <w:rsid w:val="007D72DE"/>
    <w:rsid w:val="0080619B"/>
    <w:rsid w:val="00812F75"/>
    <w:rsid w:val="0081773F"/>
    <w:rsid w:val="00827211"/>
    <w:rsid w:val="00844986"/>
    <w:rsid w:val="00854F01"/>
    <w:rsid w:val="00877F5C"/>
    <w:rsid w:val="008A09B6"/>
    <w:rsid w:val="008D2A09"/>
    <w:rsid w:val="008D6550"/>
    <w:rsid w:val="008D763C"/>
    <w:rsid w:val="009055EC"/>
    <w:rsid w:val="00921CA7"/>
    <w:rsid w:val="009619A0"/>
    <w:rsid w:val="00966ED5"/>
    <w:rsid w:val="00993707"/>
    <w:rsid w:val="009C4F35"/>
    <w:rsid w:val="009D3664"/>
    <w:rsid w:val="00A251CE"/>
    <w:rsid w:val="00A75A71"/>
    <w:rsid w:val="00A96A9E"/>
    <w:rsid w:val="00AA6ABE"/>
    <w:rsid w:val="00AB5A02"/>
    <w:rsid w:val="00B4096B"/>
    <w:rsid w:val="00B85F5B"/>
    <w:rsid w:val="00B91615"/>
    <w:rsid w:val="00BC1E27"/>
    <w:rsid w:val="00BE2586"/>
    <w:rsid w:val="00C15A05"/>
    <w:rsid w:val="00C52327"/>
    <w:rsid w:val="00C53C14"/>
    <w:rsid w:val="00C66E90"/>
    <w:rsid w:val="00C85FF9"/>
    <w:rsid w:val="00C865CB"/>
    <w:rsid w:val="00CA0832"/>
    <w:rsid w:val="00CA1E67"/>
    <w:rsid w:val="00CF2AD0"/>
    <w:rsid w:val="00D42A0C"/>
    <w:rsid w:val="00D4319A"/>
    <w:rsid w:val="00D46D02"/>
    <w:rsid w:val="00D523E3"/>
    <w:rsid w:val="00D658C9"/>
    <w:rsid w:val="00D71A9E"/>
    <w:rsid w:val="00DC1D21"/>
    <w:rsid w:val="00DD1960"/>
    <w:rsid w:val="00DD27DE"/>
    <w:rsid w:val="00DE4FB4"/>
    <w:rsid w:val="00E15415"/>
    <w:rsid w:val="00E32EC5"/>
    <w:rsid w:val="00E41FC5"/>
    <w:rsid w:val="00E6282B"/>
    <w:rsid w:val="00E71B56"/>
    <w:rsid w:val="00E85153"/>
    <w:rsid w:val="00E87AF7"/>
    <w:rsid w:val="00E95206"/>
    <w:rsid w:val="00E96180"/>
    <w:rsid w:val="00E97C91"/>
    <w:rsid w:val="00EB29EF"/>
    <w:rsid w:val="00F025DB"/>
    <w:rsid w:val="00F214BF"/>
    <w:rsid w:val="00F316C2"/>
    <w:rsid w:val="00F62218"/>
    <w:rsid w:val="00F6616C"/>
    <w:rsid w:val="00F7153A"/>
    <w:rsid w:val="00F943AE"/>
    <w:rsid w:val="00F9660E"/>
    <w:rsid w:val="00FB6599"/>
    <w:rsid w:val="00FD1742"/>
    <w:rsid w:val="00FF604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D7641"/>
  <w15:docId w15:val="{B8E369A2-F9AE-429D-822C-510E2C8A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9" w:lineRule="auto"/>
      <w:ind w:left="733"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pBdr>
        <w:top w:val="single" w:sz="2" w:space="0" w:color="000000"/>
        <w:left w:val="single" w:sz="2" w:space="0" w:color="000000"/>
        <w:bottom w:val="single" w:sz="2" w:space="0" w:color="000000"/>
        <w:right w:val="single" w:sz="2" w:space="0" w:color="000000"/>
      </w:pBdr>
      <w:spacing w:after="4"/>
      <w:ind w:left="1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0"/>
      <w:ind w:left="733"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customStyle="1" w:styleId="footnotedescription">
    <w:name w:val="footnote description"/>
    <w:next w:val="Normal"/>
    <w:link w:val="footnotedescriptionChar"/>
    <w:hidden/>
    <w:pPr>
      <w:spacing w:after="0"/>
      <w:ind w:left="723"/>
    </w:pPr>
    <w:rPr>
      <w:rFonts w:ascii="Arial" w:eastAsia="Arial" w:hAnsi="Arial" w:cs="Arial"/>
      <w:color w:val="000000"/>
      <w:sz w:val="20"/>
    </w:rPr>
  </w:style>
  <w:style w:type="character" w:customStyle="1" w:styleId="footnotedescriptionChar">
    <w:name w:val="footnote description Char"/>
    <w:link w:val="footnotedescription"/>
    <w:rPr>
      <w:rFonts w:ascii="Arial" w:eastAsia="Arial" w:hAnsi="Arial" w:cs="Arial"/>
      <w:color w:val="000000"/>
      <w:sz w:val="20"/>
    </w:rPr>
  </w:style>
  <w:style w:type="character" w:customStyle="1" w:styleId="Heading2Char">
    <w:name w:val="Heading 2 Char"/>
    <w:link w:val="Heading2"/>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AB5A02"/>
    <w:rPr>
      <w:color w:val="0563C1" w:themeColor="hyperlink"/>
      <w:u w:val="single"/>
    </w:rPr>
  </w:style>
  <w:style w:type="paragraph" w:styleId="Revision">
    <w:name w:val="Revision"/>
    <w:hidden/>
    <w:uiPriority w:val="99"/>
    <w:semiHidden/>
    <w:rsid w:val="00D658C9"/>
    <w:pPr>
      <w:spacing w:after="0" w:line="240" w:lineRule="auto"/>
    </w:pPr>
    <w:rPr>
      <w:rFonts w:ascii="Arial" w:eastAsia="Arial" w:hAnsi="Arial" w:cs="Arial"/>
      <w:color w:val="000000"/>
    </w:rPr>
  </w:style>
  <w:style w:type="character" w:styleId="CommentReference">
    <w:name w:val="annotation reference"/>
    <w:basedOn w:val="DefaultParagraphFont"/>
    <w:uiPriority w:val="99"/>
    <w:semiHidden/>
    <w:unhideWhenUsed/>
    <w:rsid w:val="000E3D28"/>
    <w:rPr>
      <w:sz w:val="16"/>
      <w:szCs w:val="16"/>
    </w:rPr>
  </w:style>
  <w:style w:type="paragraph" w:styleId="CommentText">
    <w:name w:val="annotation text"/>
    <w:basedOn w:val="Normal"/>
    <w:link w:val="CommentTextChar"/>
    <w:uiPriority w:val="99"/>
    <w:unhideWhenUsed/>
    <w:rsid w:val="000E3D28"/>
    <w:pPr>
      <w:spacing w:line="240" w:lineRule="auto"/>
    </w:pPr>
    <w:rPr>
      <w:sz w:val="20"/>
      <w:szCs w:val="20"/>
    </w:rPr>
  </w:style>
  <w:style w:type="character" w:customStyle="1" w:styleId="CommentTextChar">
    <w:name w:val="Comment Text Char"/>
    <w:basedOn w:val="DefaultParagraphFont"/>
    <w:link w:val="CommentText"/>
    <w:uiPriority w:val="99"/>
    <w:rsid w:val="000E3D2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E3D28"/>
    <w:rPr>
      <w:b/>
      <w:bCs/>
    </w:rPr>
  </w:style>
  <w:style w:type="character" w:customStyle="1" w:styleId="CommentSubjectChar">
    <w:name w:val="Comment Subject Char"/>
    <w:basedOn w:val="CommentTextChar"/>
    <w:link w:val="CommentSubject"/>
    <w:uiPriority w:val="99"/>
    <w:semiHidden/>
    <w:rsid w:val="000E3D28"/>
    <w:rPr>
      <w:rFonts w:ascii="Arial" w:eastAsia="Arial" w:hAnsi="Arial" w:cs="Arial"/>
      <w:b/>
      <w:bCs/>
      <w:color w:val="000000"/>
      <w:sz w:val="20"/>
      <w:szCs w:val="20"/>
    </w:rPr>
  </w:style>
  <w:style w:type="paragraph" w:styleId="ListParagraph">
    <w:name w:val="List Paragraph"/>
    <w:basedOn w:val="Normal"/>
    <w:uiPriority w:val="34"/>
    <w:qFormat/>
    <w:rsid w:val="000E3D28"/>
    <w:pPr>
      <w:ind w:left="720"/>
      <w:contextualSpacing/>
    </w:pPr>
  </w:style>
  <w:style w:type="character" w:styleId="UnresolvedMention">
    <w:name w:val="Unresolved Mention"/>
    <w:basedOn w:val="DefaultParagraphFont"/>
    <w:uiPriority w:val="99"/>
    <w:semiHidden/>
    <w:unhideWhenUsed/>
    <w:rsid w:val="00273870"/>
    <w:rPr>
      <w:color w:val="605E5C"/>
      <w:shd w:val="clear" w:color="auto" w:fill="E1DFDD"/>
    </w:rPr>
  </w:style>
  <w:style w:type="paragraph" w:styleId="FootnoteText">
    <w:name w:val="footnote text"/>
    <w:basedOn w:val="Normal"/>
    <w:link w:val="FootnoteTextChar"/>
    <w:uiPriority w:val="99"/>
    <w:semiHidden/>
    <w:unhideWhenUsed/>
    <w:rsid w:val="00C523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2327"/>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C52327"/>
    <w:rPr>
      <w:vertAlign w:val="superscript"/>
    </w:rPr>
  </w:style>
  <w:style w:type="paragraph" w:styleId="EndnoteText">
    <w:name w:val="endnote text"/>
    <w:basedOn w:val="Normal"/>
    <w:link w:val="EndnoteTextChar"/>
    <w:uiPriority w:val="99"/>
    <w:semiHidden/>
    <w:unhideWhenUsed/>
    <w:rsid w:val="005255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25592"/>
    <w:rPr>
      <w:rFonts w:ascii="Arial" w:eastAsia="Arial" w:hAnsi="Arial" w:cs="Arial"/>
      <w:color w:val="000000"/>
      <w:sz w:val="20"/>
      <w:szCs w:val="20"/>
    </w:rPr>
  </w:style>
  <w:style w:type="character" w:styleId="EndnoteReference">
    <w:name w:val="endnote reference"/>
    <w:basedOn w:val="DefaultParagraphFont"/>
    <w:uiPriority w:val="99"/>
    <w:semiHidden/>
    <w:unhideWhenUsed/>
    <w:rsid w:val="00525592"/>
    <w:rPr>
      <w:vertAlign w:val="superscript"/>
    </w:rPr>
  </w:style>
  <w:style w:type="paragraph" w:styleId="BalloonText">
    <w:name w:val="Balloon Text"/>
    <w:basedOn w:val="Normal"/>
    <w:link w:val="BalloonTextChar"/>
    <w:uiPriority w:val="99"/>
    <w:semiHidden/>
    <w:unhideWhenUsed/>
    <w:rsid w:val="00673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7BD"/>
    <w:rPr>
      <w:rFonts w:ascii="Segoe UI" w:eastAsia="Arial" w:hAnsi="Segoe UI" w:cs="Segoe UI"/>
      <w:color w:val="000000"/>
      <w:sz w:val="18"/>
      <w:szCs w:val="18"/>
    </w:rPr>
  </w:style>
  <w:style w:type="character" w:styleId="FollowedHyperlink">
    <w:name w:val="FollowedHyperlink"/>
    <w:basedOn w:val="DefaultParagraphFont"/>
    <w:uiPriority w:val="99"/>
    <w:semiHidden/>
    <w:unhideWhenUsed/>
    <w:rsid w:val="00CF2AD0"/>
    <w:rPr>
      <w:color w:val="954F72" w:themeColor="followedHyperlink"/>
      <w:u w:val="single"/>
    </w:rPr>
  </w:style>
  <w:style w:type="paragraph" w:styleId="Header">
    <w:name w:val="header"/>
    <w:basedOn w:val="Normal"/>
    <w:link w:val="HeaderChar"/>
    <w:uiPriority w:val="99"/>
    <w:unhideWhenUsed/>
    <w:rsid w:val="00877F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7F5C"/>
    <w:rPr>
      <w:rFonts w:ascii="Arial" w:eastAsia="Arial" w:hAnsi="Arial" w:cs="Arial"/>
      <w:color w:val="000000"/>
    </w:rPr>
  </w:style>
  <w:style w:type="paragraph" w:styleId="Footer">
    <w:name w:val="footer"/>
    <w:basedOn w:val="Normal"/>
    <w:link w:val="FooterChar"/>
    <w:uiPriority w:val="99"/>
    <w:unhideWhenUsed/>
    <w:rsid w:val="00877F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7F5C"/>
    <w:rPr>
      <w:rFonts w:ascii="Arial" w:eastAsia="Arial" w:hAnsi="Arial" w:cs="Arial"/>
      <w:color w:val="000000"/>
    </w:rPr>
  </w:style>
  <w:style w:type="table" w:customStyle="1" w:styleId="TableGrid4">
    <w:name w:val="Table Grid4"/>
    <w:basedOn w:val="TableNormal"/>
    <w:next w:val="TableGrid0"/>
    <w:rsid w:val="00CA1E6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39"/>
    <w:rsid w:val="00CA1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ity.ac.uk/__data/assets/word_doc/0009/69246/s16.doc" TargetMode="External"/><Relationship Id="rId18" Type="http://schemas.openxmlformats.org/officeDocument/2006/relationships/hyperlink" Target="http://www.city.ac.uk/__data/assets/word_doc/0010/69247/s17.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ity.ac.uk/__data/assets/word_doc/0008/69245/s15.doc" TargetMode="External"/><Relationship Id="rId17" Type="http://schemas.openxmlformats.org/officeDocument/2006/relationships/hyperlink" Target="http://www.city.ac.uk/__data/assets/word_doc/0010/69247/s17.doc" TargetMode="External"/><Relationship Id="rId2" Type="http://schemas.openxmlformats.org/officeDocument/2006/relationships/customXml" Target="../customXml/item2.xml"/><Relationship Id="rId16" Type="http://schemas.openxmlformats.org/officeDocument/2006/relationships/hyperlink" Target="http://www.city.ac.uk/__data/assets/word_doc/0010/69247/s17.doc" TargetMode="External"/><Relationship Id="rId20" Type="http://schemas.openxmlformats.org/officeDocument/2006/relationships/hyperlink" Target="http://www.city.ac.uk/__data/assets/word_doc/0004/69232/s24.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ity.ac.uk/__data/assets/word_doc/0010/69247/s17.doc" TargetMode="External"/><Relationship Id="rId10" Type="http://schemas.openxmlformats.org/officeDocument/2006/relationships/endnotes" Target="endnotes.xml"/><Relationship Id="rId19" Type="http://schemas.openxmlformats.org/officeDocument/2006/relationships/hyperlink" Target="http://www.city.ac.uk/__data/assets/word_doc/0003/69231/s23.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ity.ac.uk/__data/assets/word_doc/0009/69246/s16.doc"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qaa.ac.uk/quality-code/qualifications-frameworks" TargetMode="External"/><Relationship Id="rId2" Type="http://schemas.openxmlformats.org/officeDocument/2006/relationships/hyperlink" Target="https://www.city.ac.uk/about/governance/policies/city-university-of-london-senate-regulations" TargetMode="External"/><Relationship Id="rId1" Type="http://schemas.openxmlformats.org/officeDocument/2006/relationships/hyperlink" Target="file:///C:\Users\sbrs393\Downloads\higher-education-credit-framework-for-england%20(2).pdf" TargetMode="External"/><Relationship Id="rId5" Type="http://schemas.openxmlformats.org/officeDocument/2006/relationships/hyperlink" Target="http://ehea.info/page-qualification-frameworks" TargetMode="External"/><Relationship Id="rId4" Type="http://schemas.openxmlformats.org/officeDocument/2006/relationships/hyperlink" Target="https://www.officeforstudents.org.uk/media/53821cbf-5779-4380-bf2a-aa8f5c53ecd4/sector-recognised-standar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9D41D51EE104DBB9B2D662EC9A485" ma:contentTypeVersion="4" ma:contentTypeDescription="Create a new document." ma:contentTypeScope="" ma:versionID="c86be5f257b02c11423b1fd3e46d2f2f">
  <xsd:schema xmlns:xsd="http://www.w3.org/2001/XMLSchema" xmlns:xs="http://www.w3.org/2001/XMLSchema" xmlns:p="http://schemas.microsoft.com/office/2006/metadata/properties" xmlns:ns2="546dfda0-e83a-41c0-b9ed-1cc0e4e8bb2b" xmlns:ns3="1c4f0660-5786-4497-a7ef-5e644758f9fc" targetNamespace="http://schemas.microsoft.com/office/2006/metadata/properties" ma:root="true" ma:fieldsID="80a3a8b1ea2e2fd5d729efba6ef94f15" ns2:_="" ns3:_="">
    <xsd:import namespace="546dfda0-e83a-41c0-b9ed-1cc0e4e8bb2b"/>
    <xsd:import namespace="1c4f0660-5786-4497-a7ef-5e644758f9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6dfda0-e83a-41c0-b9ed-1cc0e4e8b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f0660-5786-4497-a7ef-5e644758f9f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6C3DF-E0E4-4928-9B27-89D7FBE6E281}">
  <ds:schemaRefs>
    <ds:schemaRef ds:uri="http://schemas.microsoft.com/sharepoint/v3/contenttype/forms"/>
  </ds:schemaRefs>
</ds:datastoreItem>
</file>

<file path=customXml/itemProps2.xml><?xml version="1.0" encoding="utf-8"?>
<ds:datastoreItem xmlns:ds="http://schemas.openxmlformats.org/officeDocument/2006/customXml" ds:itemID="{43B672F1-3E8A-4049-B778-949BACDC2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6dfda0-e83a-41c0-b9ed-1cc0e4e8bb2b"/>
    <ds:schemaRef ds:uri="1c4f0660-5786-4497-a7ef-5e644758f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28FDE4-2C28-4679-9049-93174A4AD3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9473A-BBF5-4069-A00A-CB4F0818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sbbc729</dc:creator>
  <cp:keywords/>
  <cp:lastModifiedBy>Hogan, Sean</cp:lastModifiedBy>
  <cp:revision>3</cp:revision>
  <dcterms:created xsi:type="dcterms:W3CDTF">2022-09-07T12:52:00Z</dcterms:created>
  <dcterms:modified xsi:type="dcterms:W3CDTF">2022-09-12T10:32:00Z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2021-08-11T13:25:43Z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ece39c0c-7900-4eca-8d11-b0cefc1b231b</vt:lpwstr>
  </property>
  <property fmtid="{D5CDD505-2E9C-101B-9397-08002B2CF9AE}" pid="8" name="MSIP_Label_06c24981-b6df-48f8-949b-0896357b9b03_ContentBits">
    <vt:lpwstr>0</vt:lpwstr>
  </property>
  <property fmtid="{D5CDD505-2E9C-101B-9397-08002B2CF9AE}" pid="9" name="ContentTypeId">
    <vt:lpwstr>0x0101003229D41D51EE104DBB9B2D662EC9A485</vt:lpwstr>
  </property>
</Properties>
</file>